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6D" w:rsidRPr="00C76A06" w:rsidRDefault="004178C5" w:rsidP="00C76A06">
      <w:pPr>
        <w:spacing w:line="400" w:lineRule="exact"/>
        <w:jc w:val="righ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令和３</w:t>
      </w:r>
      <w:r w:rsidR="007D4C6D" w:rsidRPr="00C76A06">
        <w:rPr>
          <w:rFonts w:ascii="メイリオ" w:eastAsia="メイリオ" w:hAnsi="メイリオ" w:hint="eastAsia"/>
          <w:color w:val="000000" w:themeColor="text1"/>
          <w:sz w:val="18"/>
          <w:szCs w:val="18"/>
        </w:rPr>
        <w:t>年</w:t>
      </w:r>
      <w:r>
        <w:rPr>
          <w:rFonts w:ascii="メイリオ" w:eastAsia="メイリオ" w:hAnsi="メイリオ" w:hint="eastAsia"/>
          <w:color w:val="000000" w:themeColor="text1"/>
          <w:sz w:val="18"/>
          <w:szCs w:val="18"/>
        </w:rPr>
        <w:t>４</w:t>
      </w:r>
      <w:r w:rsidR="00C57AF1" w:rsidRPr="00C76A06">
        <w:rPr>
          <w:rFonts w:ascii="メイリオ" w:eastAsia="メイリオ" w:hAnsi="メイリオ" w:hint="eastAsia"/>
          <w:color w:val="000000" w:themeColor="text1"/>
          <w:sz w:val="18"/>
          <w:szCs w:val="18"/>
        </w:rPr>
        <w:t>月</w:t>
      </w:r>
      <w:bookmarkStart w:id="0" w:name="_GoBack"/>
      <w:bookmarkEnd w:id="0"/>
      <w:r w:rsidR="00F46B11">
        <w:rPr>
          <w:rFonts w:ascii="メイリオ" w:eastAsia="メイリオ" w:hAnsi="メイリオ" w:hint="eastAsia"/>
          <w:color w:val="000000" w:themeColor="text1"/>
          <w:sz w:val="18"/>
          <w:szCs w:val="18"/>
        </w:rPr>
        <w:t>1</w:t>
      </w:r>
      <w:r w:rsidR="007D4C6D" w:rsidRPr="00C76A06">
        <w:rPr>
          <w:rFonts w:ascii="メイリオ" w:eastAsia="メイリオ" w:hAnsi="メイリオ" w:hint="eastAsia"/>
          <w:color w:val="000000" w:themeColor="text1"/>
          <w:sz w:val="18"/>
          <w:szCs w:val="18"/>
        </w:rPr>
        <w:t>日</w:t>
      </w:r>
    </w:p>
    <w:p w:rsidR="007D4C6D" w:rsidRPr="00266508" w:rsidRDefault="007D4C6D" w:rsidP="007D4C6D">
      <w:pPr>
        <w:spacing w:line="400" w:lineRule="exact"/>
        <w:jc w:val="left"/>
        <w:rPr>
          <w:rFonts w:ascii="メイリオ" w:eastAsia="メイリオ" w:hAnsi="メイリオ"/>
          <w:color w:val="000000" w:themeColor="text1"/>
        </w:rPr>
      </w:pPr>
    </w:p>
    <w:p w:rsidR="007D4C6D" w:rsidRPr="00266508" w:rsidRDefault="007D4C6D" w:rsidP="007D4C6D">
      <w:pPr>
        <w:spacing w:line="400" w:lineRule="exact"/>
        <w:jc w:val="right"/>
        <w:rPr>
          <w:rFonts w:ascii="メイリオ" w:eastAsia="メイリオ" w:hAnsi="メイリオ"/>
          <w:color w:val="000000" w:themeColor="text1"/>
        </w:rPr>
      </w:pPr>
      <w:r w:rsidRPr="00266508">
        <w:rPr>
          <w:rFonts w:ascii="メイリオ" w:eastAsia="メイリオ" w:hAnsi="メイリオ" w:hint="eastAsia"/>
          <w:color w:val="000000" w:themeColor="text1"/>
        </w:rPr>
        <w:t>社会福祉法人</w:t>
      </w:r>
      <w:r w:rsidR="00E828DD" w:rsidRPr="00266508">
        <w:rPr>
          <w:rFonts w:ascii="メイリオ" w:eastAsia="メイリオ" w:hAnsi="メイリオ"/>
          <w:color w:val="000000" w:themeColor="text1"/>
        </w:rPr>
        <w:fldChar w:fldCharType="begin"/>
      </w:r>
      <w:r w:rsidRPr="00266508">
        <w:rPr>
          <w:rFonts w:ascii="メイリオ" w:eastAsia="メイリオ" w:hAnsi="メイリオ" w:hint="eastAsia"/>
          <w:color w:val="000000" w:themeColor="text1"/>
        </w:rPr>
        <w:instrText>eq \o(\s\up 5(</w:instrText>
      </w:r>
      <w:r w:rsidRPr="00266508">
        <w:rPr>
          <w:rFonts w:ascii="メイリオ" w:eastAsia="メイリオ" w:hAnsi="メイリオ" w:hint="eastAsia"/>
          <w:color w:val="000000" w:themeColor="text1"/>
          <w:sz w:val="10"/>
        </w:rPr>
        <w:instrText>恩賜</w:instrText>
      </w:r>
      <w:r w:rsidRPr="00266508">
        <w:rPr>
          <w:rFonts w:ascii="メイリオ" w:eastAsia="メイリオ" w:hAnsi="メイリオ" w:hint="eastAsia"/>
          <w:color w:val="000000" w:themeColor="text1"/>
        </w:rPr>
        <w:instrText>),\s\do 2(</w:instrText>
      </w:r>
      <w:r w:rsidRPr="00266508">
        <w:rPr>
          <w:rFonts w:ascii="メイリオ" w:eastAsia="メイリオ" w:hAnsi="メイリオ" w:hint="eastAsia"/>
          <w:color w:val="000000" w:themeColor="text1"/>
          <w:sz w:val="10"/>
        </w:rPr>
        <w:instrText>財団</w:instrText>
      </w:r>
      <w:r w:rsidRPr="00266508">
        <w:rPr>
          <w:rFonts w:ascii="メイリオ" w:eastAsia="メイリオ" w:hAnsi="メイリオ" w:hint="eastAsia"/>
          <w:color w:val="000000" w:themeColor="text1"/>
        </w:rPr>
        <w:instrText>))</w:instrText>
      </w:r>
      <w:r w:rsidR="00E828DD" w:rsidRPr="00266508">
        <w:rPr>
          <w:rFonts w:ascii="メイリオ" w:eastAsia="メイリオ" w:hAnsi="メイリオ"/>
          <w:color w:val="000000" w:themeColor="text1"/>
        </w:rPr>
        <w:fldChar w:fldCharType="end"/>
      </w:r>
      <w:r w:rsidR="00460B7F">
        <w:rPr>
          <w:rFonts w:ascii="メイリオ" w:eastAsia="メイリオ" w:hAnsi="メイリオ" w:hint="eastAsia"/>
          <w:color w:val="000000" w:themeColor="text1"/>
        </w:rPr>
        <w:t>大阪府済生会千里</w:t>
      </w:r>
      <w:r w:rsidRPr="00266508">
        <w:rPr>
          <w:rFonts w:ascii="メイリオ" w:eastAsia="メイリオ" w:hAnsi="メイリオ" w:hint="eastAsia"/>
          <w:color w:val="000000" w:themeColor="text1"/>
        </w:rPr>
        <w:t>病院</w:t>
      </w:r>
    </w:p>
    <w:p w:rsidR="007D4C6D" w:rsidRPr="00266508" w:rsidRDefault="007D4C6D" w:rsidP="00460B7F">
      <w:pPr>
        <w:wordWrap w:val="0"/>
        <w:spacing w:line="400" w:lineRule="exact"/>
        <w:jc w:val="right"/>
        <w:rPr>
          <w:rFonts w:ascii="メイリオ" w:eastAsia="メイリオ" w:hAnsi="メイリオ"/>
          <w:color w:val="000000" w:themeColor="text1"/>
        </w:rPr>
      </w:pPr>
      <w:r w:rsidRPr="00266508">
        <w:rPr>
          <w:rFonts w:ascii="メイリオ" w:eastAsia="メイリオ" w:hAnsi="メイリオ" w:hint="eastAsia"/>
          <w:color w:val="000000" w:themeColor="text1"/>
        </w:rPr>
        <w:t xml:space="preserve">院長　</w:t>
      </w:r>
      <w:r w:rsidR="004178C5">
        <w:rPr>
          <w:rFonts w:ascii="メイリオ" w:eastAsia="メイリオ" w:hAnsi="メイリオ" w:hint="eastAsia"/>
          <w:color w:val="000000" w:themeColor="text1"/>
        </w:rPr>
        <w:t>中谷　敏</w:t>
      </w:r>
    </w:p>
    <w:p w:rsidR="007D4C6D" w:rsidRPr="00266508" w:rsidRDefault="007D4C6D" w:rsidP="007D4C6D">
      <w:pPr>
        <w:spacing w:line="400" w:lineRule="exact"/>
        <w:rPr>
          <w:rFonts w:ascii="メイリオ" w:eastAsia="メイリオ" w:hAnsi="メイリオ"/>
          <w:color w:val="000000" w:themeColor="text1"/>
        </w:rPr>
      </w:pPr>
    </w:p>
    <w:p w:rsidR="007D4C6D" w:rsidRPr="00266508" w:rsidRDefault="007D4C6D" w:rsidP="007D4C6D">
      <w:pPr>
        <w:spacing w:line="400" w:lineRule="exact"/>
        <w:rPr>
          <w:rFonts w:ascii="メイリオ" w:eastAsia="メイリオ" w:hAnsi="メイリオ"/>
          <w:color w:val="000000" w:themeColor="text1"/>
        </w:rPr>
      </w:pPr>
    </w:p>
    <w:p w:rsidR="007D4C6D" w:rsidRPr="00266508" w:rsidRDefault="004178C5" w:rsidP="00A658AE">
      <w:pPr>
        <w:spacing w:line="400" w:lineRule="exact"/>
        <w:jc w:val="center"/>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医療情報システム運用管理業務委託契約</w:t>
      </w:r>
      <w:r w:rsidR="004F3E8B">
        <w:rPr>
          <w:rFonts w:ascii="メイリオ" w:eastAsia="メイリオ" w:hAnsi="メイリオ" w:hint="eastAsia"/>
          <w:color w:val="000000" w:themeColor="text1"/>
          <w:sz w:val="24"/>
          <w:szCs w:val="24"/>
        </w:rPr>
        <w:t>の入札</w:t>
      </w:r>
      <w:r w:rsidR="007D4C6D" w:rsidRPr="00266508">
        <w:rPr>
          <w:rFonts w:ascii="メイリオ" w:eastAsia="メイリオ" w:hAnsi="メイリオ" w:hint="eastAsia"/>
          <w:color w:val="000000" w:themeColor="text1"/>
          <w:sz w:val="24"/>
          <w:szCs w:val="24"/>
        </w:rPr>
        <w:t>実施について（公示）</w:t>
      </w:r>
    </w:p>
    <w:p w:rsidR="007D4C6D" w:rsidRPr="004178C5" w:rsidRDefault="007D4C6D" w:rsidP="007D4C6D">
      <w:pPr>
        <w:spacing w:line="400" w:lineRule="exact"/>
        <w:rPr>
          <w:rFonts w:ascii="メイリオ" w:eastAsia="メイリオ" w:hAnsi="メイリオ"/>
          <w:color w:val="000000" w:themeColor="text1"/>
        </w:rPr>
      </w:pPr>
    </w:p>
    <w:p w:rsidR="00DC3E80" w:rsidRPr="00266508" w:rsidRDefault="00DC3E80" w:rsidP="007D4C6D">
      <w:pPr>
        <w:spacing w:line="400" w:lineRule="exact"/>
        <w:rPr>
          <w:rFonts w:ascii="メイリオ" w:eastAsia="メイリオ" w:hAnsi="メイリオ"/>
          <w:color w:val="000000" w:themeColor="text1"/>
        </w:rPr>
      </w:pPr>
    </w:p>
    <w:p w:rsidR="007D4C6D" w:rsidRPr="00266508" w:rsidRDefault="004178C5" w:rsidP="007D4C6D">
      <w:pPr>
        <w:spacing w:line="400" w:lineRule="exact"/>
        <w:ind w:firstLineChars="100" w:firstLine="210"/>
        <w:rPr>
          <w:rFonts w:ascii="メイリオ" w:eastAsia="メイリオ" w:hAnsi="メイリオ"/>
          <w:color w:val="000000" w:themeColor="text1"/>
        </w:rPr>
      </w:pPr>
      <w:r>
        <w:rPr>
          <w:rFonts w:ascii="メイリオ" w:eastAsia="メイリオ" w:hAnsi="メイリオ" w:hint="eastAsia"/>
          <w:color w:val="000000" w:themeColor="text1"/>
        </w:rPr>
        <w:t>医療情報システム運用管理業務委託契約</w:t>
      </w:r>
      <w:r w:rsidR="006B0A69">
        <w:rPr>
          <w:rFonts w:ascii="メイリオ" w:eastAsia="メイリオ" w:hAnsi="メイリオ" w:hint="eastAsia"/>
          <w:color w:val="000000" w:themeColor="text1"/>
        </w:rPr>
        <w:t>にかかる入札</w:t>
      </w:r>
      <w:r w:rsidR="007D4C6D" w:rsidRPr="00266508">
        <w:rPr>
          <w:rFonts w:ascii="メイリオ" w:eastAsia="メイリオ" w:hAnsi="メイリオ" w:hint="eastAsia"/>
          <w:color w:val="000000" w:themeColor="text1"/>
        </w:rPr>
        <w:t>を</w:t>
      </w:r>
      <w:r w:rsidR="004F3E8B" w:rsidRPr="004F3E8B">
        <w:rPr>
          <w:rFonts w:ascii="メイリオ" w:eastAsia="メイリオ" w:hAnsi="メイリオ" w:hint="eastAsia"/>
          <w:color w:val="000000" w:themeColor="text1"/>
        </w:rPr>
        <w:t>総合評価方式</w:t>
      </w:r>
      <w:r w:rsidR="00776BCC" w:rsidRPr="00266508">
        <w:rPr>
          <w:rFonts w:ascii="メイリオ" w:eastAsia="メイリオ" w:hAnsi="メイリオ" w:hint="eastAsia"/>
          <w:color w:val="000000" w:themeColor="text1"/>
        </w:rPr>
        <w:t>にて</w:t>
      </w:r>
      <w:r w:rsidR="007D4C6D" w:rsidRPr="00266508">
        <w:rPr>
          <w:rFonts w:ascii="メイリオ" w:eastAsia="メイリオ" w:hAnsi="メイリオ" w:hint="eastAsia"/>
          <w:color w:val="000000" w:themeColor="text1"/>
        </w:rPr>
        <w:t>実施します。</w:t>
      </w:r>
      <w:r w:rsidR="00AB3233">
        <w:rPr>
          <w:rFonts w:ascii="メイリオ" w:eastAsia="メイリオ" w:hAnsi="メイリオ"/>
          <w:color w:val="000000" w:themeColor="text1"/>
        </w:rPr>
        <w:br/>
      </w:r>
      <w:r w:rsidR="007D4C6D" w:rsidRPr="00266508">
        <w:rPr>
          <w:rFonts w:ascii="メイリオ" w:eastAsia="メイリオ" w:hAnsi="メイリオ" w:hint="eastAsia"/>
          <w:color w:val="000000" w:themeColor="text1"/>
        </w:rPr>
        <w:t>参加を希望される方は下記要領に</w:t>
      </w:r>
      <w:r w:rsidR="00776BCC" w:rsidRPr="00266508">
        <w:rPr>
          <w:rFonts w:ascii="メイリオ" w:eastAsia="メイリオ" w:hAnsi="メイリオ" w:hint="eastAsia"/>
          <w:color w:val="000000" w:themeColor="text1"/>
        </w:rPr>
        <w:t>て</w:t>
      </w:r>
      <w:r w:rsidR="007D4C6D" w:rsidRPr="00266508">
        <w:rPr>
          <w:rFonts w:ascii="メイリオ" w:eastAsia="メイリオ" w:hAnsi="メイリオ" w:hint="eastAsia"/>
          <w:color w:val="000000" w:themeColor="text1"/>
        </w:rPr>
        <w:t>申込書類等を提出してください。</w:t>
      </w:r>
    </w:p>
    <w:p w:rsidR="007D4C6D" w:rsidRPr="00266508" w:rsidRDefault="007D4C6D" w:rsidP="007D4C6D">
      <w:pPr>
        <w:spacing w:line="400" w:lineRule="exact"/>
        <w:rPr>
          <w:rFonts w:ascii="メイリオ" w:eastAsia="メイリオ" w:hAnsi="メイリオ"/>
          <w:color w:val="000000" w:themeColor="text1"/>
        </w:rPr>
      </w:pPr>
    </w:p>
    <w:p w:rsidR="007D4C6D" w:rsidRPr="00266508" w:rsidRDefault="00AD69D0" w:rsidP="007D4C6D">
      <w:pPr>
        <w:pStyle w:val="a5"/>
        <w:numPr>
          <w:ilvl w:val="0"/>
          <w:numId w:val="1"/>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対象業務</w:t>
      </w:r>
    </w:p>
    <w:p w:rsidR="007D4C6D" w:rsidRPr="00266508" w:rsidRDefault="008D16BA" w:rsidP="00D451A5">
      <w:pPr>
        <w:pStyle w:val="a5"/>
        <w:numPr>
          <w:ilvl w:val="0"/>
          <w:numId w:val="3"/>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 xml:space="preserve">業務名　</w:t>
      </w:r>
      <w:r w:rsidR="00405D43" w:rsidRPr="00266508">
        <w:rPr>
          <w:rFonts w:ascii="メイリオ" w:eastAsia="メイリオ" w:hAnsi="メイリオ" w:hint="eastAsia"/>
          <w:color w:val="000000" w:themeColor="text1"/>
        </w:rPr>
        <w:t xml:space="preserve">　</w:t>
      </w:r>
      <w:r w:rsidRPr="00266508">
        <w:rPr>
          <w:rFonts w:ascii="メイリオ" w:eastAsia="メイリオ" w:hAnsi="メイリオ" w:hint="eastAsia"/>
          <w:color w:val="000000" w:themeColor="text1"/>
        </w:rPr>
        <w:t xml:space="preserve">　</w:t>
      </w:r>
      <w:r w:rsidR="00460B7F">
        <w:rPr>
          <w:rFonts w:ascii="メイリオ" w:eastAsia="メイリオ" w:hAnsi="メイリオ" w:hint="eastAsia"/>
          <w:color w:val="000000" w:themeColor="text1"/>
        </w:rPr>
        <w:t>済生会千里</w:t>
      </w:r>
      <w:r w:rsidR="0088381C">
        <w:rPr>
          <w:rFonts w:ascii="メイリオ" w:eastAsia="メイリオ" w:hAnsi="メイリオ" w:hint="eastAsia"/>
          <w:color w:val="000000" w:themeColor="text1"/>
        </w:rPr>
        <w:t xml:space="preserve">病院　</w:t>
      </w:r>
      <w:r w:rsidR="004178C5">
        <w:rPr>
          <w:rFonts w:ascii="メイリオ" w:eastAsia="メイリオ" w:hAnsi="メイリオ" w:hint="eastAsia"/>
          <w:color w:val="000000" w:themeColor="text1"/>
        </w:rPr>
        <w:t>医療情報システム運用管理業務委託契約</w:t>
      </w:r>
    </w:p>
    <w:p w:rsidR="007D4C6D" w:rsidRPr="00266508" w:rsidRDefault="007D4C6D" w:rsidP="007D4C6D">
      <w:pPr>
        <w:pStyle w:val="a5"/>
        <w:numPr>
          <w:ilvl w:val="0"/>
          <w:numId w:val="3"/>
        </w:numPr>
        <w:spacing w:line="400" w:lineRule="exact"/>
        <w:ind w:leftChars="0"/>
        <w:rPr>
          <w:rFonts w:ascii="メイリオ" w:eastAsia="メイリオ" w:hAnsi="メイリオ"/>
          <w:color w:val="000000" w:themeColor="text1"/>
          <w:lang w:eastAsia="zh-TW"/>
        </w:rPr>
      </w:pPr>
      <w:r w:rsidRPr="00266508">
        <w:rPr>
          <w:rFonts w:ascii="メイリオ" w:eastAsia="メイリオ" w:hAnsi="メイリオ" w:hint="eastAsia"/>
          <w:color w:val="000000" w:themeColor="text1"/>
          <w:lang w:eastAsia="zh-TW"/>
        </w:rPr>
        <w:t xml:space="preserve">場所　　</w:t>
      </w:r>
      <w:r w:rsidR="00405D43" w:rsidRPr="00266508">
        <w:rPr>
          <w:rFonts w:ascii="メイリオ" w:eastAsia="メイリオ" w:hAnsi="メイリオ" w:hint="eastAsia"/>
          <w:color w:val="000000" w:themeColor="text1"/>
          <w:lang w:eastAsia="zh-TW"/>
        </w:rPr>
        <w:t xml:space="preserve">　</w:t>
      </w:r>
      <w:r w:rsidRPr="00266508">
        <w:rPr>
          <w:rFonts w:ascii="メイリオ" w:eastAsia="メイリオ" w:hAnsi="メイリオ" w:hint="eastAsia"/>
          <w:color w:val="000000" w:themeColor="text1"/>
          <w:lang w:eastAsia="zh-TW"/>
        </w:rPr>
        <w:t xml:space="preserve">　社会福祉法人</w:t>
      </w:r>
      <w:r w:rsidR="00E828DD" w:rsidRPr="00266508">
        <w:rPr>
          <w:rFonts w:ascii="メイリオ" w:eastAsia="メイリオ" w:hAnsi="メイリオ"/>
          <w:color w:val="000000" w:themeColor="text1"/>
        </w:rPr>
        <w:fldChar w:fldCharType="begin"/>
      </w:r>
      <w:r w:rsidR="008D16BA" w:rsidRPr="00266508">
        <w:rPr>
          <w:rFonts w:ascii="メイリオ" w:eastAsia="メイリオ" w:hAnsi="メイリオ" w:hint="eastAsia"/>
          <w:color w:val="000000" w:themeColor="text1"/>
          <w:lang w:eastAsia="zh-TW"/>
        </w:rPr>
        <w:instrText>eq \o(\s\up 5(</w:instrText>
      </w:r>
      <w:r w:rsidR="008D16BA" w:rsidRPr="00266508">
        <w:rPr>
          <w:rFonts w:ascii="メイリオ" w:eastAsia="メイリオ" w:hAnsi="メイリオ" w:hint="eastAsia"/>
          <w:color w:val="000000" w:themeColor="text1"/>
          <w:sz w:val="10"/>
          <w:lang w:eastAsia="zh-TW"/>
        </w:rPr>
        <w:instrText>恩賜</w:instrText>
      </w:r>
      <w:r w:rsidR="008D16BA" w:rsidRPr="00266508">
        <w:rPr>
          <w:rFonts w:ascii="メイリオ" w:eastAsia="メイリオ" w:hAnsi="メイリオ" w:hint="eastAsia"/>
          <w:color w:val="000000" w:themeColor="text1"/>
          <w:lang w:eastAsia="zh-TW"/>
        </w:rPr>
        <w:instrText>),\s\do 2(</w:instrText>
      </w:r>
      <w:r w:rsidR="008D16BA" w:rsidRPr="00266508">
        <w:rPr>
          <w:rFonts w:ascii="メイリオ" w:eastAsia="メイリオ" w:hAnsi="メイリオ" w:hint="eastAsia"/>
          <w:color w:val="000000" w:themeColor="text1"/>
          <w:sz w:val="10"/>
          <w:lang w:eastAsia="zh-TW"/>
        </w:rPr>
        <w:instrText>財団</w:instrText>
      </w:r>
      <w:r w:rsidR="008D16BA" w:rsidRPr="00266508">
        <w:rPr>
          <w:rFonts w:ascii="メイリオ" w:eastAsia="メイリオ" w:hAnsi="メイリオ" w:hint="eastAsia"/>
          <w:color w:val="000000" w:themeColor="text1"/>
          <w:lang w:eastAsia="zh-TW"/>
        </w:rPr>
        <w:instrText>))</w:instrText>
      </w:r>
      <w:r w:rsidR="00E828DD" w:rsidRPr="00266508">
        <w:rPr>
          <w:rFonts w:ascii="メイリオ" w:eastAsia="メイリオ" w:hAnsi="メイリオ"/>
          <w:color w:val="000000" w:themeColor="text1"/>
        </w:rPr>
        <w:fldChar w:fldCharType="end"/>
      </w:r>
      <w:r w:rsidR="00460B7F">
        <w:rPr>
          <w:rFonts w:ascii="メイリオ" w:eastAsia="メイリオ" w:hAnsi="メイリオ" w:hint="eastAsia"/>
          <w:color w:val="000000" w:themeColor="text1"/>
          <w:lang w:eastAsia="zh-TW"/>
        </w:rPr>
        <w:t>大阪府済生会</w:t>
      </w:r>
      <w:r w:rsidR="00460B7F">
        <w:rPr>
          <w:rFonts w:ascii="メイリオ" w:eastAsia="メイリオ" w:hAnsi="メイリオ" w:hint="eastAsia"/>
          <w:color w:val="000000" w:themeColor="text1"/>
        </w:rPr>
        <w:t>千里</w:t>
      </w:r>
      <w:r w:rsidRPr="00266508">
        <w:rPr>
          <w:rFonts w:ascii="メイリオ" w:eastAsia="メイリオ" w:hAnsi="メイリオ" w:hint="eastAsia"/>
          <w:color w:val="000000" w:themeColor="text1"/>
          <w:lang w:eastAsia="zh-TW"/>
        </w:rPr>
        <w:t>病院</w:t>
      </w:r>
    </w:p>
    <w:p w:rsidR="007D4C6D" w:rsidRPr="00460B7F" w:rsidRDefault="007D4C6D" w:rsidP="008D16BA">
      <w:pPr>
        <w:pStyle w:val="a5"/>
        <w:numPr>
          <w:ilvl w:val="0"/>
          <w:numId w:val="3"/>
        </w:numPr>
        <w:spacing w:line="400" w:lineRule="exact"/>
        <w:ind w:leftChars="0"/>
        <w:rPr>
          <w:rFonts w:ascii="メイリオ" w:eastAsia="メイリオ" w:hAnsi="メイリオ"/>
        </w:rPr>
      </w:pPr>
      <w:r w:rsidRPr="00266508">
        <w:rPr>
          <w:rFonts w:ascii="メイリオ" w:eastAsia="メイリオ" w:hAnsi="メイリオ" w:hint="eastAsia"/>
          <w:color w:val="000000" w:themeColor="text1"/>
        </w:rPr>
        <w:t xml:space="preserve">内容　　</w:t>
      </w:r>
      <w:r w:rsidR="00405D43" w:rsidRPr="00266508">
        <w:rPr>
          <w:rFonts w:ascii="メイリオ" w:eastAsia="メイリオ" w:hAnsi="メイリオ" w:hint="eastAsia"/>
          <w:color w:val="000000" w:themeColor="text1"/>
        </w:rPr>
        <w:t xml:space="preserve">　</w:t>
      </w:r>
      <w:r w:rsidRPr="00266508">
        <w:rPr>
          <w:rFonts w:ascii="メイリオ" w:eastAsia="メイリオ" w:hAnsi="メイリオ" w:hint="eastAsia"/>
          <w:color w:val="000000" w:themeColor="text1"/>
        </w:rPr>
        <w:t xml:space="preserve">　別紙仕様書のとお</w:t>
      </w:r>
      <w:r w:rsidR="008D16BA" w:rsidRPr="00266508">
        <w:rPr>
          <w:rFonts w:ascii="メイリオ" w:eastAsia="メイリオ" w:hAnsi="メイリオ" w:hint="eastAsia"/>
          <w:color w:val="000000" w:themeColor="text1"/>
        </w:rPr>
        <w:t>り</w:t>
      </w:r>
      <w:r w:rsidR="0076091C" w:rsidRPr="00460B7F">
        <w:rPr>
          <w:rFonts w:ascii="メイリオ" w:eastAsia="メイリオ" w:hAnsi="メイリオ" w:hint="eastAsia"/>
        </w:rPr>
        <w:t>（</w:t>
      </w:r>
      <w:r w:rsidR="004178C5">
        <w:rPr>
          <w:rFonts w:ascii="メイリオ" w:eastAsia="メイリオ" w:hAnsi="メイリオ" w:hint="eastAsia"/>
        </w:rPr>
        <w:t>4</w:t>
      </w:r>
      <w:r w:rsidR="0076091C" w:rsidRPr="00460B7F">
        <w:rPr>
          <w:rFonts w:ascii="メイリオ" w:eastAsia="メイリオ" w:hAnsi="メイリオ" w:hint="eastAsia"/>
        </w:rPr>
        <w:t>月</w:t>
      </w:r>
      <w:r w:rsidR="004178C5">
        <w:rPr>
          <w:rFonts w:ascii="メイリオ" w:eastAsia="メイリオ" w:hAnsi="メイリオ" w:hint="eastAsia"/>
        </w:rPr>
        <w:t>2</w:t>
      </w:r>
      <w:r w:rsidR="0076091C" w:rsidRPr="00460B7F">
        <w:rPr>
          <w:rFonts w:ascii="メイリオ" w:eastAsia="メイリオ" w:hAnsi="メイリオ" w:hint="eastAsia"/>
        </w:rPr>
        <w:t>日～</w:t>
      </w:r>
      <w:r w:rsidR="004178C5">
        <w:rPr>
          <w:rFonts w:ascii="メイリオ" w:eastAsia="メイリオ" w:hAnsi="メイリオ" w:hint="eastAsia"/>
        </w:rPr>
        <w:t>4</w:t>
      </w:r>
      <w:r w:rsidR="0076091C" w:rsidRPr="00460B7F">
        <w:rPr>
          <w:rFonts w:ascii="メイリオ" w:eastAsia="メイリオ" w:hAnsi="メイリオ" w:hint="eastAsia"/>
        </w:rPr>
        <w:t>月</w:t>
      </w:r>
      <w:r w:rsidR="004178C5">
        <w:rPr>
          <w:rFonts w:ascii="メイリオ" w:eastAsia="メイリオ" w:hAnsi="メイリオ" w:hint="eastAsia"/>
        </w:rPr>
        <w:t>16</w:t>
      </w:r>
      <w:r w:rsidR="00460B7F" w:rsidRPr="00460B7F">
        <w:rPr>
          <w:rFonts w:ascii="メイリオ" w:eastAsia="メイリオ" w:hAnsi="メイリオ" w:hint="eastAsia"/>
        </w:rPr>
        <w:t>日</w:t>
      </w:r>
      <w:r w:rsidR="0076091C" w:rsidRPr="00460B7F">
        <w:rPr>
          <w:rFonts w:ascii="メイリオ" w:eastAsia="メイリオ" w:hAnsi="メイリオ" w:hint="eastAsia"/>
        </w:rPr>
        <w:t>病院にて配布）</w:t>
      </w:r>
    </w:p>
    <w:p w:rsidR="007D4C6D" w:rsidRPr="00266508" w:rsidRDefault="002E2CC1" w:rsidP="007D4C6D">
      <w:pPr>
        <w:pStyle w:val="a5"/>
        <w:numPr>
          <w:ilvl w:val="0"/>
          <w:numId w:val="3"/>
        </w:numPr>
        <w:spacing w:line="400" w:lineRule="exact"/>
        <w:ind w:leftChars="0"/>
        <w:rPr>
          <w:rFonts w:ascii="メイリオ" w:eastAsia="メイリオ" w:hAnsi="メイリオ"/>
          <w:color w:val="000000" w:themeColor="text1"/>
          <w:szCs w:val="21"/>
          <w:lang w:eastAsia="zh-TW"/>
        </w:rPr>
      </w:pPr>
      <w:r>
        <w:rPr>
          <w:rFonts w:ascii="メイリオ" w:eastAsia="メイリオ" w:hAnsi="メイリオ" w:hint="eastAsia"/>
          <w:color w:val="000000" w:themeColor="text1"/>
        </w:rPr>
        <w:t>委託</w:t>
      </w:r>
      <w:r w:rsidR="00961528">
        <w:rPr>
          <w:rFonts w:ascii="メイリオ" w:eastAsia="メイリオ" w:hAnsi="メイリオ" w:hint="eastAsia"/>
          <w:color w:val="000000" w:themeColor="text1"/>
        </w:rPr>
        <w:t>期間</w:t>
      </w:r>
      <w:r w:rsidR="0076091C">
        <w:rPr>
          <w:rFonts w:ascii="メイリオ" w:eastAsia="メイリオ" w:hAnsi="メイリオ" w:hint="eastAsia"/>
          <w:color w:val="000000" w:themeColor="text1"/>
          <w:lang w:eastAsia="zh-TW"/>
        </w:rPr>
        <w:t xml:space="preserve">　　</w:t>
      </w:r>
      <w:r w:rsidR="004178C5">
        <w:rPr>
          <w:rFonts w:ascii="メイリオ" w:eastAsia="メイリオ" w:hAnsi="メイリオ" w:hint="eastAsia"/>
          <w:color w:val="000000" w:themeColor="text1"/>
        </w:rPr>
        <w:t>令和3</w:t>
      </w:r>
      <w:r w:rsidR="0076091C">
        <w:rPr>
          <w:rFonts w:ascii="メイリオ" w:eastAsia="メイリオ" w:hAnsi="メイリオ" w:hint="eastAsia"/>
          <w:color w:val="000000" w:themeColor="text1"/>
          <w:lang w:eastAsia="zh-TW"/>
        </w:rPr>
        <w:t>年</w:t>
      </w:r>
      <w:r w:rsidR="004178C5">
        <w:rPr>
          <w:rFonts w:ascii="メイリオ" w:eastAsia="メイリオ" w:hAnsi="メイリオ" w:hint="eastAsia"/>
          <w:color w:val="000000" w:themeColor="text1"/>
        </w:rPr>
        <w:t>7月1日</w:t>
      </w:r>
      <w:r w:rsidR="00961528">
        <w:rPr>
          <w:rFonts w:ascii="メイリオ" w:eastAsia="メイリオ" w:hAnsi="メイリオ" w:hint="eastAsia"/>
          <w:color w:val="000000" w:themeColor="text1"/>
        </w:rPr>
        <w:t>～令和4年3月31日</w:t>
      </w:r>
    </w:p>
    <w:p w:rsidR="00E34139" w:rsidRPr="00266508" w:rsidRDefault="00AD69D0" w:rsidP="00E34139">
      <w:pPr>
        <w:pStyle w:val="a5"/>
        <w:numPr>
          <w:ilvl w:val="0"/>
          <w:numId w:val="1"/>
        </w:numPr>
        <w:spacing w:line="400" w:lineRule="exact"/>
        <w:ind w:leftChars="0"/>
        <w:rPr>
          <w:rFonts w:ascii="メイリオ" w:eastAsia="メイリオ" w:hAnsi="メイリオ"/>
          <w:color w:val="000000" w:themeColor="text1"/>
          <w:szCs w:val="21"/>
        </w:rPr>
      </w:pPr>
      <w:r w:rsidRPr="00266508">
        <w:rPr>
          <w:rFonts w:ascii="メイリオ" w:eastAsia="メイリオ" w:hAnsi="メイリオ" w:hint="eastAsia"/>
          <w:color w:val="000000" w:themeColor="text1"/>
          <w:szCs w:val="21"/>
        </w:rPr>
        <w:t>参加要件</w:t>
      </w:r>
    </w:p>
    <w:p w:rsidR="00966830" w:rsidRPr="00266508" w:rsidRDefault="00966830" w:rsidP="00966830">
      <w:pPr>
        <w:pStyle w:val="a5"/>
        <w:numPr>
          <w:ilvl w:val="0"/>
          <w:numId w:val="20"/>
        </w:numPr>
        <w:spacing w:line="400" w:lineRule="exact"/>
        <w:ind w:leftChars="0"/>
        <w:rPr>
          <w:rFonts w:ascii="メイリオ" w:eastAsia="メイリオ" w:hAnsi="メイリオ"/>
          <w:color w:val="000000" w:themeColor="text1"/>
          <w:szCs w:val="21"/>
        </w:rPr>
      </w:pPr>
      <w:r w:rsidRPr="00266508">
        <w:rPr>
          <w:rFonts w:ascii="メイリオ" w:eastAsia="メイリオ" w:hAnsi="メイリオ" w:hint="eastAsia"/>
          <w:color w:val="000000" w:themeColor="text1"/>
          <w:szCs w:val="21"/>
        </w:rPr>
        <w:t xml:space="preserve">　</w:t>
      </w:r>
      <w:r w:rsidR="004F3E8B">
        <w:rPr>
          <w:rFonts w:ascii="メイリオ" w:eastAsia="メイリオ" w:hAnsi="メイリオ" w:hint="eastAsia"/>
          <w:color w:val="000000" w:themeColor="text1"/>
          <w:szCs w:val="21"/>
        </w:rPr>
        <w:t>入札</w:t>
      </w:r>
      <w:r w:rsidRPr="00266508">
        <w:rPr>
          <w:rFonts w:ascii="メイリオ" w:eastAsia="メイリオ" w:hAnsi="メイリオ" w:cs="HG娵恨集窶-PRO" w:hint="eastAsia"/>
          <w:color w:val="000000" w:themeColor="text1"/>
          <w:kern w:val="0"/>
          <w:szCs w:val="21"/>
        </w:rPr>
        <w:t>参加できない者は次のとおりとする。</w:t>
      </w:r>
    </w:p>
    <w:p w:rsidR="008316B0"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8316B0">
        <w:rPr>
          <w:rFonts w:ascii="メイリオ" w:eastAsia="メイリオ" w:hAnsi="メイリオ" w:cs="HG娵恨集窶-PRO" w:hint="eastAsia"/>
          <w:color w:val="000000" w:themeColor="text1"/>
          <w:kern w:val="0"/>
          <w:szCs w:val="21"/>
        </w:rPr>
        <w:t>当該契約を締結する能力を有しない者及び破産者で復権を得ていない者。</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暴力団員が経営する業者又は経営支配する業者及びこれに準ずる者。</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ŠÛºÞ¼¯¸M-PRO"/>
          <w:color w:val="000000" w:themeColor="text1"/>
          <w:kern w:val="0"/>
          <w:szCs w:val="21"/>
        </w:rPr>
      </w:pPr>
      <w:r w:rsidRPr="00266508">
        <w:rPr>
          <w:rFonts w:ascii="メイリオ" w:eastAsia="メイリオ" w:hAnsi="メイリオ" w:cs="HG娵恨集窶-PRO" w:hint="eastAsia"/>
          <w:color w:val="000000" w:themeColor="text1"/>
          <w:kern w:val="0"/>
          <w:szCs w:val="21"/>
        </w:rPr>
        <w:t>次の各号の一に該当する事実があった後</w:t>
      </w:r>
      <w:r w:rsidRPr="00266508">
        <w:rPr>
          <w:rFonts w:ascii="メイリオ" w:eastAsia="メイリオ" w:hAnsi="メイリオ" w:cs="HGŠÛºÞ¼¯¸M-PRO"/>
          <w:color w:val="000000" w:themeColor="text1"/>
          <w:kern w:val="0"/>
          <w:szCs w:val="21"/>
        </w:rPr>
        <w:t>2</w:t>
      </w:r>
      <w:r w:rsidRPr="00266508">
        <w:rPr>
          <w:rFonts w:ascii="メイリオ" w:eastAsia="メイリオ" w:hAnsi="メイリオ" w:cs="HG娵恨集窶-PRO" w:hint="eastAsia"/>
          <w:color w:val="000000" w:themeColor="text1"/>
          <w:kern w:val="0"/>
          <w:szCs w:val="21"/>
        </w:rPr>
        <w:t>年を経過していない者。</w:t>
      </w:r>
      <w:r w:rsidRPr="00266508">
        <w:rPr>
          <w:rFonts w:ascii="メイリオ" w:eastAsia="メイリオ" w:hAnsi="メイリオ" w:cs="HGŠÛºÞ¼¯¸M-PRO"/>
          <w:color w:val="000000" w:themeColor="text1"/>
          <w:kern w:val="0"/>
          <w:szCs w:val="21"/>
        </w:rPr>
        <w:t>(</w:t>
      </w:r>
      <w:r w:rsidRPr="00266508">
        <w:rPr>
          <w:rFonts w:ascii="メイリオ" w:eastAsia="メイリオ" w:hAnsi="メイリオ" w:cs="HG娵恨集窶-PRO" w:hint="eastAsia"/>
          <w:color w:val="000000" w:themeColor="text1"/>
          <w:kern w:val="0"/>
          <w:szCs w:val="21"/>
        </w:rPr>
        <w:t>これを代理人、支配人その他の使用人として使用する者についても同じ。</w:t>
      </w:r>
      <w:r w:rsidRPr="00266508">
        <w:rPr>
          <w:rFonts w:ascii="メイリオ" w:eastAsia="メイリオ" w:hAnsi="メイリオ" w:cs="HGŠÛºÞ¼¯¸M-PRO"/>
          <w:color w:val="000000" w:themeColor="text1"/>
          <w:kern w:val="0"/>
          <w:szCs w:val="21"/>
        </w:rPr>
        <w:t>)</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契約の履行に当たり、故意に工事若しくは物品の製造を粗雑にし、又は品質若しくは数量に関して不正の行為をした者</w:t>
      </w:r>
      <w:r w:rsidR="0025234C" w:rsidRPr="00266508">
        <w:rPr>
          <w:rFonts w:ascii="メイリオ" w:eastAsia="メイリオ" w:hAnsi="メイリオ" w:cs="HG娵恨集窶-PRO" w:hint="eastAsia"/>
          <w:color w:val="000000" w:themeColor="text1"/>
          <w:kern w:val="0"/>
          <w:szCs w:val="21"/>
        </w:rPr>
        <w:t>。</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公正な競争の執行を妨げた者又は公正な価格を害し、若しくは不正な利益を得るための連合をした者</w:t>
      </w:r>
      <w:r w:rsidR="0025234C" w:rsidRPr="00266508">
        <w:rPr>
          <w:rFonts w:ascii="メイリオ" w:eastAsia="メイリオ" w:hAnsi="メイリオ" w:cs="HG娵恨集窶-PRO" w:hint="eastAsia"/>
          <w:color w:val="000000" w:themeColor="text1"/>
          <w:kern w:val="0"/>
          <w:szCs w:val="21"/>
        </w:rPr>
        <w:t>。</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交渉権者が契約を結ぶこと又は履行することを妨げた者</w:t>
      </w:r>
      <w:r w:rsidR="0025234C" w:rsidRPr="00266508">
        <w:rPr>
          <w:rFonts w:ascii="メイリオ" w:eastAsia="メイリオ" w:hAnsi="メイリオ" w:cs="HG娵恨集窶-PRO" w:hint="eastAsia"/>
          <w:color w:val="000000" w:themeColor="text1"/>
          <w:kern w:val="0"/>
          <w:szCs w:val="21"/>
        </w:rPr>
        <w:t>。</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監督又は検査の実施に当たり職員及び職員が委託した者の職務の執行を妨げた者</w:t>
      </w:r>
      <w:r w:rsidR="0025234C" w:rsidRPr="00266508">
        <w:rPr>
          <w:rFonts w:ascii="メイリオ" w:eastAsia="メイリオ" w:hAnsi="メイリオ" w:cs="HG娵恨集窶-PRO" w:hint="eastAsia"/>
          <w:color w:val="000000" w:themeColor="text1"/>
          <w:kern w:val="0"/>
          <w:szCs w:val="21"/>
        </w:rPr>
        <w:t>。</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正当な理由がなく契約を履行しなかった者</w:t>
      </w:r>
      <w:r w:rsidR="0025234C" w:rsidRPr="00266508">
        <w:rPr>
          <w:rFonts w:ascii="メイリオ" w:eastAsia="メイリオ" w:hAnsi="メイリオ" w:cs="HG娵恨集窶-PRO" w:hint="eastAsia"/>
          <w:color w:val="000000" w:themeColor="text1"/>
          <w:kern w:val="0"/>
          <w:szCs w:val="21"/>
        </w:rPr>
        <w:t>。</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契約に関する調査にあたり虚偽の申し出をした者</w:t>
      </w:r>
      <w:r w:rsidR="0025234C" w:rsidRPr="00266508">
        <w:rPr>
          <w:rFonts w:ascii="メイリオ" w:eastAsia="メイリオ" w:hAnsi="メイリオ" w:cs="HG娵恨集窶-PRO" w:hint="eastAsia"/>
          <w:color w:val="000000" w:themeColor="text1"/>
          <w:kern w:val="0"/>
          <w:szCs w:val="21"/>
        </w:rPr>
        <w:t>。</w:t>
      </w:r>
    </w:p>
    <w:p w:rsidR="00966830" w:rsidRPr="00266508" w:rsidRDefault="00966830" w:rsidP="00966830">
      <w:pPr>
        <w:pStyle w:val="a5"/>
        <w:numPr>
          <w:ilvl w:val="0"/>
          <w:numId w:val="21"/>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lastRenderedPageBreak/>
        <w:t>前各号に類する行為を行った者</w:t>
      </w:r>
      <w:r w:rsidR="0025234C" w:rsidRPr="00266508">
        <w:rPr>
          <w:rFonts w:ascii="メイリオ" w:eastAsia="メイリオ" w:hAnsi="メイリオ" w:cs="HG娵恨集窶-PRO" w:hint="eastAsia"/>
          <w:color w:val="000000" w:themeColor="text1"/>
          <w:kern w:val="0"/>
          <w:szCs w:val="21"/>
        </w:rPr>
        <w:t>。</w:t>
      </w:r>
    </w:p>
    <w:p w:rsidR="00966830" w:rsidRPr="00266508" w:rsidRDefault="00966830" w:rsidP="00966830">
      <w:pPr>
        <w:pStyle w:val="a5"/>
        <w:numPr>
          <w:ilvl w:val="0"/>
          <w:numId w:val="20"/>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266508">
        <w:rPr>
          <w:rFonts w:ascii="メイリオ" w:eastAsia="メイリオ" w:hAnsi="メイリオ" w:cs="HG娵恨集窶-PRO" w:hint="eastAsia"/>
          <w:color w:val="000000" w:themeColor="text1"/>
          <w:kern w:val="0"/>
          <w:szCs w:val="21"/>
        </w:rPr>
        <w:t>入札参加会社の条件</w:t>
      </w:r>
      <w:r w:rsidR="000A596A">
        <w:rPr>
          <w:rFonts w:ascii="メイリオ" w:eastAsia="メイリオ" w:hAnsi="メイリオ" w:cs="HG娵恨集窶-PRO" w:hint="eastAsia"/>
          <w:color w:val="000000" w:themeColor="text1"/>
          <w:kern w:val="0"/>
          <w:szCs w:val="21"/>
        </w:rPr>
        <w:t>（全て満たしていること）</w:t>
      </w:r>
    </w:p>
    <w:p w:rsidR="008316B0" w:rsidRPr="006535E5" w:rsidRDefault="00DD1481" w:rsidP="006535E5">
      <w:pPr>
        <w:pStyle w:val="a5"/>
        <w:numPr>
          <w:ilvl w:val="0"/>
          <w:numId w:val="26"/>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6535E5">
        <w:rPr>
          <w:rFonts w:ascii="メイリオ" w:eastAsia="メイリオ" w:hAnsi="メイリオ" w:cs="HG娵恨集窶-PRO" w:hint="eastAsia"/>
          <w:color w:val="000000" w:themeColor="text1"/>
          <w:kern w:val="0"/>
          <w:szCs w:val="21"/>
        </w:rPr>
        <w:t>大阪府内に本社または営業所を有す</w:t>
      </w:r>
      <w:r w:rsidR="00266508" w:rsidRPr="006535E5">
        <w:rPr>
          <w:rFonts w:ascii="メイリオ" w:eastAsia="メイリオ" w:hAnsi="メイリオ" w:cs="HG娵恨集窶-PRO" w:hint="eastAsia"/>
          <w:color w:val="000000" w:themeColor="text1"/>
          <w:kern w:val="0"/>
          <w:szCs w:val="21"/>
        </w:rPr>
        <w:t>る法人であること。</w:t>
      </w:r>
    </w:p>
    <w:p w:rsidR="008316B0" w:rsidRDefault="0037372C" w:rsidP="006535E5">
      <w:pPr>
        <w:pStyle w:val="a5"/>
        <w:numPr>
          <w:ilvl w:val="0"/>
          <w:numId w:val="26"/>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Pr>
          <w:rFonts w:ascii="メイリオ" w:eastAsia="メイリオ" w:hAnsi="メイリオ" w:cs="HG娵恨集窶-PRO" w:hint="eastAsia"/>
          <w:color w:val="000000" w:themeColor="text1"/>
          <w:kern w:val="0"/>
          <w:szCs w:val="21"/>
        </w:rPr>
        <w:t>過去5年以内に、国内の300床以上の総合病院において医療情報システムの</w:t>
      </w:r>
      <w:r w:rsidR="006535E5">
        <w:rPr>
          <w:rFonts w:ascii="メイリオ" w:eastAsia="メイリオ" w:hAnsi="メイリオ" w:cs="HG娵恨集窶-PRO" w:hint="eastAsia"/>
          <w:color w:val="000000" w:themeColor="text1"/>
          <w:kern w:val="0"/>
          <w:szCs w:val="21"/>
        </w:rPr>
        <w:t xml:space="preserve">　</w:t>
      </w:r>
      <w:r>
        <w:rPr>
          <w:rFonts w:ascii="メイリオ" w:eastAsia="メイリオ" w:hAnsi="メイリオ" w:cs="HG娵恨集窶-PRO" w:hint="eastAsia"/>
          <w:color w:val="000000" w:themeColor="text1"/>
          <w:kern w:val="0"/>
          <w:szCs w:val="21"/>
        </w:rPr>
        <w:t>運用管理業務の履行している契約実績があること</w:t>
      </w:r>
      <w:r w:rsidR="008316B0" w:rsidRPr="008316B0">
        <w:rPr>
          <w:rFonts w:ascii="メイリオ" w:eastAsia="メイリオ" w:hAnsi="メイリオ" w:cs="HG娵恨集窶-PRO" w:hint="eastAsia"/>
          <w:color w:val="000000" w:themeColor="text1"/>
          <w:kern w:val="0"/>
          <w:szCs w:val="21"/>
        </w:rPr>
        <w:t>。</w:t>
      </w:r>
    </w:p>
    <w:p w:rsidR="008316B0" w:rsidRPr="006535E5" w:rsidRDefault="0037372C" w:rsidP="006535E5">
      <w:pPr>
        <w:pStyle w:val="a5"/>
        <w:numPr>
          <w:ilvl w:val="0"/>
          <w:numId w:val="26"/>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sidRPr="006535E5">
        <w:rPr>
          <w:rFonts w:ascii="メイリオ" w:eastAsia="メイリオ" w:hAnsi="メイリオ" w:cs="HG娵恨集窶-PRO" w:hint="eastAsia"/>
          <w:color w:val="000000" w:themeColor="text1"/>
          <w:kern w:val="0"/>
          <w:szCs w:val="21"/>
        </w:rPr>
        <w:t>プライバシーマーク認定を受けていること</w:t>
      </w:r>
      <w:r w:rsidR="00D030F6" w:rsidRPr="006535E5">
        <w:rPr>
          <w:rFonts w:ascii="メイリオ" w:eastAsia="メイリオ" w:hAnsi="メイリオ" w:cs="HG娵恨集窶-PRO" w:hint="eastAsia"/>
          <w:color w:val="000000" w:themeColor="text1"/>
          <w:kern w:val="0"/>
          <w:szCs w:val="21"/>
        </w:rPr>
        <w:t>。</w:t>
      </w:r>
    </w:p>
    <w:p w:rsidR="00266508" w:rsidRDefault="0037372C" w:rsidP="006535E5">
      <w:pPr>
        <w:pStyle w:val="a5"/>
        <w:numPr>
          <w:ilvl w:val="0"/>
          <w:numId w:val="26"/>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Pr>
          <w:rFonts w:ascii="メイリオ" w:eastAsia="メイリオ" w:hAnsi="メイリオ" w:cs="HG娵恨集窶-PRO" w:hint="eastAsia"/>
          <w:color w:val="000000" w:themeColor="text1"/>
          <w:kern w:val="0"/>
          <w:szCs w:val="21"/>
        </w:rPr>
        <w:t>医療情報システム運用管理業務委託契約において、全体を管理する「管理者」を1名配置すること。</w:t>
      </w:r>
    </w:p>
    <w:p w:rsidR="0037372C" w:rsidRPr="008316B0" w:rsidRDefault="0037372C" w:rsidP="006535E5">
      <w:pPr>
        <w:pStyle w:val="a5"/>
        <w:numPr>
          <w:ilvl w:val="0"/>
          <w:numId w:val="26"/>
        </w:numPr>
        <w:autoSpaceDE w:val="0"/>
        <w:autoSpaceDN w:val="0"/>
        <w:adjustRightInd w:val="0"/>
        <w:spacing w:line="400" w:lineRule="exact"/>
        <w:ind w:leftChars="0"/>
        <w:jc w:val="left"/>
        <w:rPr>
          <w:rFonts w:ascii="メイリオ" w:eastAsia="メイリオ" w:hAnsi="メイリオ" w:cs="HG娵恨集窶-PRO"/>
          <w:color w:val="000000" w:themeColor="text1"/>
          <w:kern w:val="0"/>
          <w:szCs w:val="21"/>
        </w:rPr>
      </w:pPr>
      <w:r>
        <w:rPr>
          <w:rFonts w:ascii="メイリオ" w:eastAsia="メイリオ" w:hAnsi="メイリオ" w:cs="HG娵恨集窶-PRO" w:hint="eastAsia"/>
          <w:color w:val="000000" w:themeColor="text1"/>
          <w:kern w:val="0"/>
          <w:szCs w:val="21"/>
        </w:rPr>
        <w:t>エ.に配置する管理者は、医療機関において、富士通製の電子カルテシステム及び医事会計システムの操作・運用経験を7年以上有すること。</w:t>
      </w:r>
      <w:r w:rsidR="000261BC">
        <w:rPr>
          <w:rFonts w:ascii="メイリオ" w:eastAsia="メイリオ" w:hAnsi="メイリオ" w:cs="HG娵恨集窶-PRO" w:hint="eastAsia"/>
          <w:color w:val="000000" w:themeColor="text1"/>
          <w:kern w:val="0"/>
          <w:szCs w:val="21"/>
        </w:rPr>
        <w:t>その他の従事者は運用経験1年以上あること。</w:t>
      </w:r>
    </w:p>
    <w:p w:rsidR="00E34139" w:rsidRPr="006B0A69" w:rsidRDefault="00966830" w:rsidP="00966830">
      <w:pPr>
        <w:pStyle w:val="a5"/>
        <w:numPr>
          <w:ilvl w:val="0"/>
          <w:numId w:val="1"/>
        </w:numPr>
        <w:spacing w:line="400" w:lineRule="exact"/>
        <w:ind w:leftChars="0"/>
        <w:rPr>
          <w:rFonts w:ascii="メイリオ" w:eastAsia="メイリオ" w:hAnsi="メイリオ"/>
          <w:szCs w:val="21"/>
        </w:rPr>
      </w:pPr>
      <w:r w:rsidRPr="006B0A69">
        <w:rPr>
          <w:rFonts w:ascii="メイリオ" w:eastAsia="メイリオ" w:hAnsi="メイリオ" w:hint="eastAsia"/>
          <w:szCs w:val="21"/>
        </w:rPr>
        <w:t>選定方法</w:t>
      </w:r>
    </w:p>
    <w:p w:rsidR="00E34139" w:rsidRPr="006B0A69" w:rsidRDefault="00E34139" w:rsidP="00E34139">
      <w:pPr>
        <w:pStyle w:val="a5"/>
        <w:numPr>
          <w:ilvl w:val="0"/>
          <w:numId w:val="9"/>
        </w:numPr>
        <w:spacing w:line="400" w:lineRule="exact"/>
        <w:ind w:leftChars="0"/>
        <w:rPr>
          <w:rFonts w:ascii="メイリオ" w:eastAsia="メイリオ" w:hAnsi="メイリオ"/>
          <w:szCs w:val="21"/>
        </w:rPr>
      </w:pPr>
      <w:r w:rsidRPr="006B0A69">
        <w:rPr>
          <w:rFonts w:ascii="メイリオ" w:eastAsia="メイリオ" w:hAnsi="メイリオ" w:hint="eastAsia"/>
          <w:szCs w:val="21"/>
        </w:rPr>
        <w:t>書類審査</w:t>
      </w:r>
      <w:r w:rsidR="00521C7B" w:rsidRPr="006B0A69">
        <w:rPr>
          <w:rFonts w:ascii="メイリオ" w:eastAsia="メイリオ" w:hAnsi="メイリオ"/>
          <w:szCs w:val="21"/>
        </w:rPr>
        <w:br/>
      </w:r>
      <w:r w:rsidR="00521C7B" w:rsidRPr="006B0A69">
        <w:rPr>
          <w:rFonts w:ascii="メイリオ" w:eastAsia="メイリオ" w:hAnsi="メイリオ" w:hint="eastAsia"/>
        </w:rPr>
        <w:t>応札者が1</w:t>
      </w:r>
      <w:r w:rsidR="000261BC">
        <w:rPr>
          <w:rFonts w:ascii="メイリオ" w:eastAsia="メイリオ" w:hAnsi="メイリオ" w:hint="eastAsia"/>
        </w:rPr>
        <w:t>社の場合、医療情報システム運用管理業務委託</w:t>
      </w:r>
      <w:r w:rsidR="00521C7B" w:rsidRPr="006B0A69">
        <w:rPr>
          <w:rFonts w:ascii="メイリオ" w:eastAsia="メイリオ" w:hAnsi="メイリオ" w:hint="eastAsia"/>
        </w:rPr>
        <w:t>選定審査表に基づき採点し、点数が6割に満たない場合は入札中止とします。</w:t>
      </w:r>
    </w:p>
    <w:p w:rsidR="00164B60" w:rsidRPr="006B0A69" w:rsidRDefault="00E34139" w:rsidP="00E34139">
      <w:pPr>
        <w:pStyle w:val="a5"/>
        <w:numPr>
          <w:ilvl w:val="0"/>
          <w:numId w:val="9"/>
        </w:numPr>
        <w:spacing w:line="400" w:lineRule="exact"/>
        <w:ind w:leftChars="0"/>
        <w:rPr>
          <w:rFonts w:ascii="メイリオ" w:eastAsia="メイリオ" w:hAnsi="メイリオ"/>
        </w:rPr>
      </w:pPr>
      <w:r w:rsidRPr="006B0A69">
        <w:rPr>
          <w:rFonts w:ascii="メイリオ" w:eastAsia="メイリオ" w:hAnsi="メイリオ" w:hint="eastAsia"/>
          <w:szCs w:val="21"/>
        </w:rPr>
        <w:t>プレゼンテーション</w:t>
      </w:r>
      <w:r w:rsidR="00164B60" w:rsidRPr="006B0A69">
        <w:rPr>
          <w:rFonts w:ascii="メイリオ" w:eastAsia="メイリオ" w:hAnsi="メイリオ"/>
          <w:szCs w:val="21"/>
        </w:rPr>
        <w:br/>
      </w:r>
      <w:r w:rsidR="00521C7B" w:rsidRPr="006B0A69">
        <w:rPr>
          <w:rFonts w:ascii="メイリオ" w:eastAsia="メイリオ" w:hAnsi="メイリオ" w:hint="eastAsia"/>
        </w:rPr>
        <w:t>応札者が複数の場合、書類審査に加えてプレゼンテーションを行います。</w:t>
      </w:r>
      <w:r w:rsidR="000261BC">
        <w:rPr>
          <w:rFonts w:ascii="メイリオ" w:eastAsia="メイリオ" w:hAnsi="メイリオ" w:hint="eastAsia"/>
        </w:rPr>
        <w:t>医療情報システム運用管理業務委託</w:t>
      </w:r>
      <w:r w:rsidR="00E3243C" w:rsidRPr="006B0A69">
        <w:rPr>
          <w:rFonts w:ascii="メイリオ" w:eastAsia="メイリオ" w:hAnsi="メイリオ" w:hint="eastAsia"/>
        </w:rPr>
        <w:t>選定審査表</w:t>
      </w:r>
      <w:r w:rsidRPr="006B0A69">
        <w:rPr>
          <w:rFonts w:ascii="メイリオ" w:eastAsia="メイリオ" w:hAnsi="メイリオ" w:hint="eastAsia"/>
        </w:rPr>
        <w:t>に基づき、書類およびプレゼンテーションの内容を総合して採点します。点数の高い順に交渉権を得るものとし、仕様の詳細を協議した上、決定に至れば受託</w:t>
      </w:r>
      <w:r w:rsidR="00D030F6">
        <w:rPr>
          <w:rFonts w:ascii="メイリオ" w:eastAsia="メイリオ" w:hAnsi="メイリオ" w:hint="eastAsia"/>
        </w:rPr>
        <w:t>予定</w:t>
      </w:r>
      <w:r w:rsidRPr="006B0A69">
        <w:rPr>
          <w:rFonts w:ascii="メイリオ" w:eastAsia="メイリオ" w:hAnsi="メイリオ" w:hint="eastAsia"/>
        </w:rPr>
        <w:t>者として選定します。</w:t>
      </w:r>
    </w:p>
    <w:p w:rsidR="003615C5" w:rsidRPr="006B0A69" w:rsidRDefault="003615C5" w:rsidP="003615C5">
      <w:pPr>
        <w:pStyle w:val="a5"/>
        <w:numPr>
          <w:ilvl w:val="0"/>
          <w:numId w:val="1"/>
        </w:numPr>
        <w:spacing w:line="400" w:lineRule="exact"/>
        <w:ind w:leftChars="0"/>
        <w:rPr>
          <w:rFonts w:ascii="メイリオ" w:eastAsia="メイリオ" w:hAnsi="メイリオ"/>
        </w:rPr>
      </w:pPr>
      <w:r w:rsidRPr="006B0A69">
        <w:rPr>
          <w:rFonts w:ascii="メイリオ" w:eastAsia="メイリオ" w:hAnsi="メイリオ" w:hint="eastAsia"/>
        </w:rPr>
        <w:t>参加申込み方法</w:t>
      </w:r>
    </w:p>
    <w:p w:rsidR="003615C5" w:rsidRPr="00266508" w:rsidRDefault="003615C5" w:rsidP="003615C5">
      <w:pPr>
        <w:pStyle w:val="a5"/>
        <w:numPr>
          <w:ilvl w:val="0"/>
          <w:numId w:val="5"/>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必要書類</w:t>
      </w:r>
      <w:r w:rsidR="002D0CDC" w:rsidRPr="00266508">
        <w:rPr>
          <w:rFonts w:ascii="メイリオ" w:eastAsia="メイリオ" w:hAnsi="メイリオ" w:hint="eastAsia"/>
          <w:color w:val="000000" w:themeColor="text1"/>
        </w:rPr>
        <w:t>（鉛筆書き</w:t>
      </w:r>
      <w:r w:rsidR="000261BC">
        <w:rPr>
          <w:rFonts w:ascii="メイリオ" w:eastAsia="メイリオ" w:hAnsi="メイリオ" w:hint="eastAsia"/>
          <w:color w:val="000000" w:themeColor="text1"/>
        </w:rPr>
        <w:t>・消えるボールペン</w:t>
      </w:r>
      <w:r w:rsidR="00B64ACE" w:rsidRPr="00266508">
        <w:rPr>
          <w:rFonts w:ascii="メイリオ" w:eastAsia="メイリオ" w:hAnsi="メイリオ" w:hint="eastAsia"/>
          <w:color w:val="000000" w:themeColor="text1"/>
        </w:rPr>
        <w:t>不可）</w:t>
      </w:r>
    </w:p>
    <w:p w:rsidR="003615C5" w:rsidRPr="00266508" w:rsidRDefault="004F3E8B" w:rsidP="003615C5">
      <w:pPr>
        <w:pStyle w:val="a5"/>
        <w:numPr>
          <w:ilvl w:val="0"/>
          <w:numId w:val="8"/>
        </w:numPr>
        <w:spacing w:line="400" w:lineRule="exact"/>
        <w:ind w:leftChars="0"/>
        <w:rPr>
          <w:rFonts w:ascii="メイリオ" w:eastAsia="メイリオ" w:hAnsi="メイリオ"/>
          <w:color w:val="000000" w:themeColor="text1"/>
          <w:lang w:eastAsia="zh-TW"/>
        </w:rPr>
      </w:pPr>
      <w:r w:rsidRPr="004F3E8B">
        <w:rPr>
          <w:rFonts w:ascii="メイリオ" w:eastAsia="メイリオ" w:hAnsi="メイリオ" w:hint="eastAsia"/>
          <w:color w:val="000000" w:themeColor="text1"/>
          <w:lang w:eastAsia="zh-TW"/>
        </w:rPr>
        <w:t>総合評価方式</w:t>
      </w:r>
      <w:r w:rsidR="00C21B76" w:rsidRPr="00266508">
        <w:rPr>
          <w:rFonts w:ascii="メイリオ" w:eastAsia="メイリオ" w:hAnsi="メイリオ" w:hint="eastAsia"/>
          <w:color w:val="000000" w:themeColor="text1"/>
          <w:lang w:eastAsia="zh-TW"/>
        </w:rPr>
        <w:t>業務委託</w:t>
      </w:r>
      <w:r w:rsidR="003615C5" w:rsidRPr="00266508">
        <w:rPr>
          <w:rFonts w:ascii="メイリオ" w:eastAsia="メイリオ" w:hAnsi="メイリオ" w:hint="eastAsia"/>
          <w:color w:val="000000" w:themeColor="text1"/>
          <w:lang w:eastAsia="zh-TW"/>
        </w:rPr>
        <w:t>参加申請書（</w:t>
      </w:r>
      <w:r w:rsidR="00A00C18">
        <w:rPr>
          <w:rFonts w:ascii="メイリオ" w:eastAsia="メイリオ" w:hAnsi="メイリオ" w:hint="eastAsia"/>
          <w:color w:val="000000" w:themeColor="text1"/>
        </w:rPr>
        <w:t>2</w:t>
      </w:r>
      <w:r w:rsidR="003615C5" w:rsidRPr="00266508">
        <w:rPr>
          <w:rFonts w:ascii="メイリオ" w:eastAsia="メイリオ" w:hAnsi="メイリオ" w:hint="eastAsia"/>
          <w:color w:val="000000" w:themeColor="text1"/>
          <w:lang w:eastAsia="zh-TW"/>
        </w:rPr>
        <w:t>部/指定様式）</w:t>
      </w:r>
    </w:p>
    <w:p w:rsidR="003615C5" w:rsidRPr="00266508" w:rsidRDefault="003615C5" w:rsidP="003615C5">
      <w:pPr>
        <w:pStyle w:val="a5"/>
        <w:numPr>
          <w:ilvl w:val="0"/>
          <w:numId w:val="8"/>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会社案内・概要書</w:t>
      </w:r>
      <w:r w:rsidR="00A00C18">
        <w:rPr>
          <w:rFonts w:ascii="メイリオ" w:eastAsia="メイリオ" w:hAnsi="メイリオ" w:hint="eastAsia"/>
          <w:color w:val="000000" w:themeColor="text1"/>
        </w:rPr>
        <w:t>（2</w:t>
      </w:r>
      <w:r w:rsidR="002D0CDC" w:rsidRPr="00266508">
        <w:rPr>
          <w:rFonts w:ascii="メイリオ" w:eastAsia="メイリオ" w:hAnsi="メイリオ" w:hint="eastAsia"/>
          <w:color w:val="000000" w:themeColor="text1"/>
        </w:rPr>
        <w:t>部）</w:t>
      </w:r>
    </w:p>
    <w:p w:rsidR="003615C5" w:rsidRPr="00266508" w:rsidRDefault="00A00C18" w:rsidP="00C57AF1">
      <w:pPr>
        <w:pStyle w:val="a5"/>
        <w:numPr>
          <w:ilvl w:val="0"/>
          <w:numId w:val="8"/>
        </w:numPr>
        <w:spacing w:line="400" w:lineRule="exact"/>
        <w:ind w:leftChars="0"/>
        <w:rPr>
          <w:rFonts w:ascii="メイリオ" w:eastAsia="メイリオ" w:hAnsi="メイリオ"/>
          <w:color w:val="000000" w:themeColor="text1"/>
        </w:rPr>
      </w:pPr>
      <w:r>
        <w:rPr>
          <w:rFonts w:ascii="メイリオ" w:eastAsia="メイリオ" w:hAnsi="メイリオ" w:hint="eastAsia"/>
          <w:color w:val="000000" w:themeColor="text1"/>
        </w:rPr>
        <w:t>企画・提案書（2</w:t>
      </w:r>
      <w:r w:rsidR="003615C5" w:rsidRPr="00266508">
        <w:rPr>
          <w:rFonts w:ascii="メイリオ" w:eastAsia="メイリオ" w:hAnsi="メイリオ" w:hint="eastAsia"/>
          <w:color w:val="000000" w:themeColor="text1"/>
        </w:rPr>
        <w:t>部/詳細は仕様書に基づくこと）</w:t>
      </w:r>
    </w:p>
    <w:p w:rsidR="003615C5" w:rsidRPr="00266508" w:rsidRDefault="00A00C18" w:rsidP="003615C5">
      <w:pPr>
        <w:pStyle w:val="a5"/>
        <w:numPr>
          <w:ilvl w:val="0"/>
          <w:numId w:val="8"/>
        </w:numPr>
        <w:spacing w:line="400" w:lineRule="exact"/>
        <w:ind w:leftChars="0"/>
        <w:rPr>
          <w:rFonts w:ascii="メイリオ" w:eastAsia="メイリオ" w:hAnsi="メイリオ"/>
          <w:color w:val="000000" w:themeColor="text1"/>
        </w:rPr>
      </w:pPr>
      <w:r>
        <w:rPr>
          <w:rFonts w:ascii="メイリオ" w:eastAsia="メイリオ" w:hAnsi="メイリオ" w:hint="eastAsia"/>
          <w:color w:val="000000" w:themeColor="text1"/>
        </w:rPr>
        <w:t>関連業務実績表（2</w:t>
      </w:r>
      <w:r w:rsidR="003615C5" w:rsidRPr="00266508">
        <w:rPr>
          <w:rFonts w:ascii="メイリオ" w:eastAsia="メイリオ" w:hAnsi="メイリオ" w:hint="eastAsia"/>
          <w:color w:val="000000" w:themeColor="text1"/>
        </w:rPr>
        <w:t>部）</w:t>
      </w:r>
    </w:p>
    <w:p w:rsidR="0088381C" w:rsidRDefault="003615C5" w:rsidP="003615C5">
      <w:pPr>
        <w:pStyle w:val="a5"/>
        <w:numPr>
          <w:ilvl w:val="0"/>
          <w:numId w:val="8"/>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見積書</w:t>
      </w:r>
      <w:r w:rsidR="00A00C18">
        <w:rPr>
          <w:rFonts w:ascii="メイリオ" w:eastAsia="メイリオ" w:hAnsi="メイリオ" w:hint="eastAsia"/>
          <w:color w:val="000000" w:themeColor="text1"/>
        </w:rPr>
        <w:t>（2</w:t>
      </w:r>
      <w:r w:rsidR="002D0CDC" w:rsidRPr="00266508">
        <w:rPr>
          <w:rFonts w:ascii="メイリオ" w:eastAsia="メイリオ" w:hAnsi="メイリオ" w:hint="eastAsia"/>
          <w:color w:val="000000" w:themeColor="text1"/>
        </w:rPr>
        <w:t>部</w:t>
      </w:r>
      <w:r w:rsidR="006535E5">
        <w:rPr>
          <w:rFonts w:ascii="メイリオ" w:eastAsia="メイリオ" w:hAnsi="メイリオ" w:hint="eastAsia"/>
          <w:color w:val="000000" w:themeColor="text1"/>
        </w:rPr>
        <w:t>）</w:t>
      </w:r>
    </w:p>
    <w:p w:rsidR="00C21B76" w:rsidRPr="00266508" w:rsidRDefault="00C21B76" w:rsidP="003615C5">
      <w:pPr>
        <w:pStyle w:val="a5"/>
        <w:numPr>
          <w:ilvl w:val="0"/>
          <w:numId w:val="8"/>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委任状（１部/指定様式）</w:t>
      </w:r>
    </w:p>
    <w:p w:rsidR="00AB4A66" w:rsidRPr="00266508" w:rsidRDefault="003615C5" w:rsidP="003615C5">
      <w:pPr>
        <w:pStyle w:val="a5"/>
        <w:numPr>
          <w:ilvl w:val="0"/>
          <w:numId w:val="5"/>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提出方法：郵送または持参</w:t>
      </w:r>
    </w:p>
    <w:p w:rsidR="00AD4511" w:rsidRPr="00266508" w:rsidRDefault="00AB4A66" w:rsidP="00AD4511">
      <w:pPr>
        <w:spacing w:line="400" w:lineRule="exact"/>
        <w:ind w:leftChars="500" w:left="1260" w:hangingChars="100" w:hanging="210"/>
        <w:rPr>
          <w:rFonts w:ascii="メイリオ" w:eastAsia="メイリオ" w:hAnsi="メイリオ"/>
          <w:color w:val="000000" w:themeColor="text1"/>
        </w:rPr>
      </w:pPr>
      <w:r w:rsidRPr="00266508">
        <w:rPr>
          <w:rFonts w:ascii="メイリオ" w:eastAsia="メイリオ" w:hAnsi="メイリオ" w:hint="eastAsia"/>
          <w:color w:val="000000" w:themeColor="text1"/>
        </w:rPr>
        <w:t>※</w:t>
      </w:r>
      <w:r w:rsidR="00D56AAB" w:rsidRPr="00266508">
        <w:rPr>
          <w:rFonts w:ascii="メイリオ" w:eastAsia="メイリオ" w:hAnsi="メイリオ" w:hint="eastAsia"/>
          <w:color w:val="000000" w:themeColor="text1"/>
        </w:rPr>
        <w:t>郵送は簡易書留など当院が受領した事実の証明が可能な方法</w:t>
      </w:r>
      <w:r w:rsidRPr="00266508">
        <w:rPr>
          <w:rFonts w:ascii="メイリオ" w:eastAsia="メイリオ" w:hAnsi="メイリオ" w:hint="eastAsia"/>
          <w:color w:val="000000" w:themeColor="text1"/>
        </w:rPr>
        <w:t>にて郵送してくだ</w:t>
      </w:r>
      <w:r w:rsidR="0044287F" w:rsidRPr="00266508">
        <w:rPr>
          <w:rFonts w:ascii="メイリオ" w:eastAsia="メイリオ" w:hAnsi="メイリオ" w:hint="eastAsia"/>
          <w:color w:val="000000" w:themeColor="text1"/>
        </w:rPr>
        <w:t>さい。郵便事故などにより申込書類が到達しなかったことに対する異議</w:t>
      </w:r>
      <w:r w:rsidRPr="00266508">
        <w:rPr>
          <w:rFonts w:ascii="メイリオ" w:eastAsia="メイリオ" w:hAnsi="メイリオ" w:hint="eastAsia"/>
          <w:color w:val="000000" w:themeColor="text1"/>
        </w:rPr>
        <w:t>を申し立てることはできません。</w:t>
      </w:r>
    </w:p>
    <w:p w:rsidR="006B0A69" w:rsidRDefault="006B0A69">
      <w:pPr>
        <w:widowControl/>
        <w:jc w:val="left"/>
        <w:rPr>
          <w:rFonts w:ascii="メイリオ" w:eastAsia="メイリオ" w:hAnsi="メイリオ"/>
          <w:color w:val="000000" w:themeColor="text1"/>
          <w:lang w:eastAsia="zh-TW"/>
        </w:rPr>
      </w:pPr>
    </w:p>
    <w:p w:rsidR="00AD4511" w:rsidRPr="00266508" w:rsidRDefault="001C5672" w:rsidP="003615C5">
      <w:pPr>
        <w:pStyle w:val="a5"/>
        <w:numPr>
          <w:ilvl w:val="0"/>
          <w:numId w:val="5"/>
        </w:numPr>
        <w:spacing w:line="400" w:lineRule="exact"/>
        <w:ind w:leftChars="0"/>
        <w:rPr>
          <w:rFonts w:ascii="メイリオ" w:eastAsia="メイリオ" w:hAnsi="メイリオ"/>
          <w:color w:val="000000" w:themeColor="text1"/>
          <w:lang w:eastAsia="zh-TW"/>
        </w:rPr>
      </w:pPr>
      <w:r w:rsidRPr="00266508">
        <w:rPr>
          <w:rFonts w:ascii="メイリオ" w:eastAsia="メイリオ" w:hAnsi="メイリオ" w:hint="eastAsia"/>
          <w:color w:val="000000" w:themeColor="text1"/>
          <w:lang w:eastAsia="zh-TW"/>
        </w:rPr>
        <w:t>郵送</w:t>
      </w:r>
      <w:r w:rsidR="00AD4511" w:rsidRPr="00266508">
        <w:rPr>
          <w:rFonts w:ascii="メイリオ" w:eastAsia="メイリオ" w:hAnsi="メイリオ" w:hint="eastAsia"/>
          <w:color w:val="000000" w:themeColor="text1"/>
          <w:lang w:eastAsia="zh-TW"/>
        </w:rPr>
        <w:t>宛先：〒</w:t>
      </w:r>
      <w:r w:rsidR="00460B7F">
        <w:rPr>
          <w:rFonts w:ascii="メイリオ" w:eastAsia="メイリオ" w:hAnsi="メイリオ" w:hint="eastAsia"/>
          <w:color w:val="000000" w:themeColor="text1"/>
          <w:lang w:eastAsia="zh-TW"/>
        </w:rPr>
        <w:t>56</w:t>
      </w:r>
      <w:r w:rsidR="00460B7F">
        <w:rPr>
          <w:rFonts w:ascii="メイリオ" w:eastAsia="メイリオ" w:hAnsi="メイリオ" w:hint="eastAsia"/>
          <w:color w:val="000000" w:themeColor="text1"/>
        </w:rPr>
        <w:t>5</w:t>
      </w:r>
      <w:r w:rsidR="00460B7F">
        <w:rPr>
          <w:rFonts w:ascii="メイリオ" w:eastAsia="メイリオ" w:hAnsi="メイリオ" w:hint="eastAsia"/>
          <w:color w:val="000000" w:themeColor="text1"/>
          <w:lang w:eastAsia="zh-TW"/>
        </w:rPr>
        <w:t>-0</w:t>
      </w:r>
      <w:r w:rsidR="00460B7F">
        <w:rPr>
          <w:rFonts w:ascii="メイリオ" w:eastAsia="メイリオ" w:hAnsi="メイリオ" w:hint="eastAsia"/>
          <w:color w:val="000000" w:themeColor="text1"/>
        </w:rPr>
        <w:t>862</w:t>
      </w:r>
      <w:r w:rsidR="00460B7F">
        <w:rPr>
          <w:rFonts w:ascii="メイリオ" w:eastAsia="メイリオ" w:hAnsi="メイリオ" w:hint="eastAsia"/>
          <w:color w:val="000000" w:themeColor="text1"/>
          <w:lang w:eastAsia="zh-TW"/>
        </w:rPr>
        <w:t xml:space="preserve">　大阪府吹田</w:t>
      </w:r>
      <w:r w:rsidR="00460B7F">
        <w:rPr>
          <w:rFonts w:ascii="メイリオ" w:eastAsia="メイリオ" w:hAnsi="メイリオ" w:hint="eastAsia"/>
          <w:color w:val="000000" w:themeColor="text1"/>
        </w:rPr>
        <w:t>市津雲台1-</w:t>
      </w:r>
      <w:r w:rsidR="00460B7F">
        <w:rPr>
          <w:rFonts w:ascii="メイリオ" w:eastAsia="メイリオ" w:hAnsi="メイリオ" w:hint="eastAsia"/>
          <w:color w:val="000000" w:themeColor="text1"/>
          <w:lang w:eastAsia="zh-TW"/>
        </w:rPr>
        <w:t>1-</w:t>
      </w:r>
      <w:r w:rsidR="00460B7F">
        <w:rPr>
          <w:rFonts w:ascii="メイリオ" w:eastAsia="メイリオ" w:hAnsi="メイリオ" w:hint="eastAsia"/>
          <w:color w:val="000000" w:themeColor="text1"/>
        </w:rPr>
        <w:t>6</w:t>
      </w:r>
    </w:p>
    <w:p w:rsidR="00AD4511" w:rsidRPr="00266508" w:rsidRDefault="00AD4511" w:rsidP="001C5672">
      <w:pPr>
        <w:pStyle w:val="a5"/>
        <w:spacing w:line="400" w:lineRule="exact"/>
        <w:ind w:leftChars="495" w:left="1039" w:firstLineChars="1200" w:firstLine="2520"/>
        <w:rPr>
          <w:rFonts w:ascii="メイリオ" w:eastAsia="メイリオ" w:hAnsi="メイリオ"/>
          <w:color w:val="000000" w:themeColor="text1"/>
        </w:rPr>
      </w:pPr>
      <w:r w:rsidRPr="00266508">
        <w:rPr>
          <w:rFonts w:ascii="メイリオ" w:eastAsia="メイリオ" w:hAnsi="メイリオ" w:hint="eastAsia"/>
          <w:color w:val="000000" w:themeColor="text1"/>
          <w:lang w:eastAsia="zh-TW"/>
        </w:rPr>
        <w:t>社会福祉法人</w:t>
      </w:r>
      <w:r w:rsidR="00E828DD" w:rsidRPr="00266508">
        <w:rPr>
          <w:rFonts w:ascii="メイリオ" w:eastAsia="メイリオ" w:hAnsi="メイリオ"/>
          <w:color w:val="000000" w:themeColor="text1"/>
        </w:rPr>
        <w:fldChar w:fldCharType="begin"/>
      </w:r>
      <w:r w:rsidRPr="00266508">
        <w:rPr>
          <w:rFonts w:ascii="メイリオ" w:eastAsia="メイリオ" w:hAnsi="メイリオ" w:hint="eastAsia"/>
          <w:color w:val="000000" w:themeColor="text1"/>
          <w:lang w:eastAsia="zh-TW"/>
        </w:rPr>
        <w:instrText>eq \o(\s\up 5(</w:instrText>
      </w:r>
      <w:r w:rsidRPr="00266508">
        <w:rPr>
          <w:rFonts w:ascii="メイリオ" w:eastAsia="メイリオ" w:hAnsi="メイリオ" w:hint="eastAsia"/>
          <w:color w:val="000000" w:themeColor="text1"/>
          <w:sz w:val="10"/>
          <w:lang w:eastAsia="zh-TW"/>
        </w:rPr>
        <w:instrText>恩賜</w:instrText>
      </w:r>
      <w:r w:rsidRPr="00266508">
        <w:rPr>
          <w:rFonts w:ascii="メイリオ" w:eastAsia="メイリオ" w:hAnsi="メイリオ" w:hint="eastAsia"/>
          <w:color w:val="000000" w:themeColor="text1"/>
          <w:lang w:eastAsia="zh-TW"/>
        </w:rPr>
        <w:instrText>),\s\do 2(</w:instrText>
      </w:r>
      <w:r w:rsidRPr="00266508">
        <w:rPr>
          <w:rFonts w:ascii="メイリオ" w:eastAsia="メイリオ" w:hAnsi="メイリオ" w:hint="eastAsia"/>
          <w:color w:val="000000" w:themeColor="text1"/>
          <w:sz w:val="10"/>
          <w:lang w:eastAsia="zh-TW"/>
        </w:rPr>
        <w:instrText>財団</w:instrText>
      </w:r>
      <w:r w:rsidRPr="00266508">
        <w:rPr>
          <w:rFonts w:ascii="メイリオ" w:eastAsia="メイリオ" w:hAnsi="メイリオ" w:hint="eastAsia"/>
          <w:color w:val="000000" w:themeColor="text1"/>
          <w:lang w:eastAsia="zh-TW"/>
        </w:rPr>
        <w:instrText>))</w:instrText>
      </w:r>
      <w:r w:rsidR="00E828DD" w:rsidRPr="00266508">
        <w:rPr>
          <w:rFonts w:ascii="メイリオ" w:eastAsia="メイリオ" w:hAnsi="メイリオ"/>
          <w:color w:val="000000" w:themeColor="text1"/>
        </w:rPr>
        <w:fldChar w:fldCharType="end"/>
      </w:r>
      <w:r w:rsidR="00460B7F">
        <w:rPr>
          <w:rFonts w:ascii="メイリオ" w:eastAsia="メイリオ" w:hAnsi="メイリオ" w:hint="eastAsia"/>
          <w:color w:val="000000" w:themeColor="text1"/>
          <w:lang w:eastAsia="zh-TW"/>
        </w:rPr>
        <w:t>大阪府済生会</w:t>
      </w:r>
      <w:r w:rsidR="002D19EE">
        <w:rPr>
          <w:rFonts w:ascii="メイリオ" w:eastAsia="メイリオ" w:hAnsi="メイリオ" w:hint="eastAsia"/>
          <w:color w:val="000000" w:themeColor="text1"/>
        </w:rPr>
        <w:t xml:space="preserve">　千里病院</w:t>
      </w:r>
    </w:p>
    <w:p w:rsidR="00AD4511" w:rsidRPr="00266508" w:rsidRDefault="00AD4511" w:rsidP="00AD4511">
      <w:pPr>
        <w:pStyle w:val="a5"/>
        <w:spacing w:line="400" w:lineRule="exact"/>
        <w:ind w:leftChars="0" w:left="1040"/>
        <w:rPr>
          <w:rFonts w:ascii="メイリオ" w:eastAsia="メイリオ" w:hAnsi="メイリオ"/>
          <w:color w:val="000000" w:themeColor="text1"/>
          <w:lang w:eastAsia="zh-TW"/>
        </w:rPr>
      </w:pPr>
      <w:r w:rsidRPr="00266508">
        <w:rPr>
          <w:rFonts w:ascii="メイリオ" w:eastAsia="メイリオ" w:hAnsi="メイリオ" w:hint="eastAsia"/>
          <w:color w:val="000000" w:themeColor="text1"/>
          <w:lang w:eastAsia="zh-TW"/>
        </w:rPr>
        <w:t xml:space="preserve">　　　　　　　　　　</w:t>
      </w:r>
      <w:r w:rsidR="001C5672" w:rsidRPr="00266508">
        <w:rPr>
          <w:rFonts w:ascii="メイリオ" w:eastAsia="メイリオ" w:hAnsi="メイリオ" w:hint="eastAsia"/>
          <w:color w:val="000000" w:themeColor="text1"/>
          <w:lang w:eastAsia="zh-TW"/>
        </w:rPr>
        <w:t xml:space="preserve">　　</w:t>
      </w:r>
      <w:r w:rsidR="002D19EE">
        <w:rPr>
          <w:rFonts w:ascii="メイリオ" w:eastAsia="メイリオ" w:hAnsi="メイリオ" w:hint="eastAsia"/>
          <w:color w:val="000000" w:themeColor="text1"/>
        </w:rPr>
        <w:t>用度・施設課　松山</w:t>
      </w:r>
      <w:r w:rsidRPr="00266508">
        <w:rPr>
          <w:rFonts w:ascii="メイリオ" w:eastAsia="メイリオ" w:hAnsi="メイリオ" w:hint="eastAsia"/>
          <w:color w:val="000000" w:themeColor="text1"/>
          <w:lang w:eastAsia="zh-TW"/>
        </w:rPr>
        <w:t xml:space="preserve">　宛</w:t>
      </w:r>
    </w:p>
    <w:p w:rsidR="0088381C" w:rsidRDefault="000E4C7E" w:rsidP="00AD4511">
      <w:pPr>
        <w:pStyle w:val="a5"/>
        <w:spacing w:line="400" w:lineRule="exact"/>
        <w:ind w:leftChars="0" w:left="1040"/>
        <w:rPr>
          <w:rFonts w:ascii="メイリオ" w:eastAsia="メイリオ" w:hAnsi="メイリオ"/>
          <w:color w:val="000000" w:themeColor="text1"/>
          <w:lang w:eastAsia="zh-TW"/>
        </w:rPr>
      </w:pPr>
      <w:r>
        <w:rPr>
          <w:rFonts w:ascii="メイリオ" w:eastAsia="メイリオ" w:hAnsi="メイリオ" w:hint="eastAsia"/>
          <w:color w:val="000000" w:themeColor="text1"/>
          <w:lang w:eastAsia="zh-TW"/>
        </w:rPr>
        <w:t>持参時提出先：</w:t>
      </w:r>
      <w:r w:rsidR="002D19EE">
        <w:rPr>
          <w:rFonts w:ascii="メイリオ" w:eastAsia="メイリオ" w:hAnsi="メイリオ" w:hint="eastAsia"/>
          <w:color w:val="000000" w:themeColor="text1"/>
        </w:rPr>
        <w:t>災害管理棟</w:t>
      </w:r>
      <w:r>
        <w:rPr>
          <w:rFonts w:ascii="メイリオ" w:eastAsia="メイリオ" w:hAnsi="メイリオ" w:hint="eastAsia"/>
          <w:color w:val="000000" w:themeColor="text1"/>
        </w:rPr>
        <w:t>１</w:t>
      </w:r>
      <w:r w:rsidR="002D19EE">
        <w:rPr>
          <w:rFonts w:ascii="メイリオ" w:eastAsia="メイリオ" w:hAnsi="メイリオ" w:hint="eastAsia"/>
          <w:color w:val="000000" w:themeColor="text1"/>
          <w:lang w:eastAsia="zh-TW"/>
        </w:rPr>
        <w:t xml:space="preserve">階　</w:t>
      </w:r>
      <w:r w:rsidR="002D19EE">
        <w:rPr>
          <w:rFonts w:ascii="メイリオ" w:eastAsia="メイリオ" w:hAnsi="メイリオ" w:hint="eastAsia"/>
          <w:color w:val="000000" w:themeColor="text1"/>
        </w:rPr>
        <w:t>用度・施設課　松山</w:t>
      </w:r>
      <w:r w:rsidR="001C5672" w:rsidRPr="00266508">
        <w:rPr>
          <w:rFonts w:ascii="メイリオ" w:eastAsia="メイリオ" w:hAnsi="メイリオ" w:hint="eastAsia"/>
          <w:color w:val="000000" w:themeColor="text1"/>
          <w:lang w:eastAsia="zh-TW"/>
        </w:rPr>
        <w:t>宛</w:t>
      </w:r>
    </w:p>
    <w:p w:rsidR="001C5672" w:rsidRPr="00A70DE8" w:rsidRDefault="001C5672" w:rsidP="0088381C">
      <w:pPr>
        <w:pStyle w:val="a5"/>
        <w:spacing w:line="400" w:lineRule="exact"/>
        <w:ind w:leftChars="0" w:left="2552"/>
        <w:rPr>
          <w:rFonts w:ascii="メイリオ" w:eastAsia="メイリオ" w:hAnsi="メイリオ"/>
          <w:color w:val="000000" w:themeColor="text1"/>
        </w:rPr>
      </w:pPr>
      <w:r w:rsidRPr="00266508">
        <w:rPr>
          <w:rFonts w:ascii="メイリオ" w:eastAsia="メイリオ" w:hAnsi="メイリオ" w:hint="eastAsia"/>
          <w:color w:val="000000" w:themeColor="text1"/>
        </w:rPr>
        <w:t>（</w:t>
      </w:r>
      <w:r w:rsidR="00C57AF1" w:rsidRPr="00266508">
        <w:rPr>
          <w:rFonts w:ascii="メイリオ" w:eastAsia="メイリオ" w:hAnsi="メイリオ" w:hint="eastAsia"/>
          <w:color w:val="000000" w:themeColor="text1"/>
        </w:rPr>
        <w:t>月～金　9</w:t>
      </w:r>
      <w:r w:rsidRPr="00266508">
        <w:rPr>
          <w:rFonts w:ascii="メイリオ" w:eastAsia="メイリオ" w:hAnsi="メイリオ" w:hint="eastAsia"/>
          <w:color w:val="000000" w:themeColor="text1"/>
        </w:rPr>
        <w:t>：00</w:t>
      </w:r>
      <w:r w:rsidR="00C57AF1" w:rsidRPr="00266508">
        <w:rPr>
          <w:rFonts w:ascii="メイリオ" w:eastAsia="メイリオ" w:hAnsi="メイリオ" w:hint="eastAsia"/>
          <w:color w:val="000000" w:themeColor="text1"/>
        </w:rPr>
        <w:t>～17</w:t>
      </w:r>
      <w:r w:rsidRPr="00266508">
        <w:rPr>
          <w:rFonts w:ascii="メイリオ" w:eastAsia="メイリオ" w:hAnsi="メイリオ" w:hint="eastAsia"/>
          <w:color w:val="000000" w:themeColor="text1"/>
        </w:rPr>
        <w:t>：00）</w:t>
      </w:r>
    </w:p>
    <w:p w:rsidR="003615C5" w:rsidRPr="002D19EE" w:rsidRDefault="003615C5" w:rsidP="00C57AF1">
      <w:pPr>
        <w:pStyle w:val="a5"/>
        <w:numPr>
          <w:ilvl w:val="0"/>
          <w:numId w:val="5"/>
        </w:numPr>
        <w:spacing w:line="400" w:lineRule="exact"/>
        <w:ind w:leftChars="0"/>
        <w:rPr>
          <w:rFonts w:ascii="メイリオ" w:eastAsia="メイリオ" w:hAnsi="メイリオ"/>
        </w:rPr>
      </w:pPr>
      <w:r w:rsidRPr="00A70DE8">
        <w:rPr>
          <w:rFonts w:ascii="メイリオ" w:eastAsia="メイリオ" w:hAnsi="メイリオ" w:hint="eastAsia"/>
          <w:color w:val="000000" w:themeColor="text1"/>
        </w:rPr>
        <w:t>提出期限：</w:t>
      </w:r>
      <w:r w:rsidR="000261BC">
        <w:rPr>
          <w:rFonts w:ascii="メイリオ" w:eastAsia="メイリオ" w:hAnsi="メイリオ" w:hint="eastAsia"/>
        </w:rPr>
        <w:t>令和3</w:t>
      </w:r>
      <w:r w:rsidRPr="002D19EE">
        <w:rPr>
          <w:rFonts w:ascii="メイリオ" w:eastAsia="メイリオ" w:hAnsi="メイリオ" w:hint="eastAsia"/>
        </w:rPr>
        <w:t>年</w:t>
      </w:r>
      <w:r w:rsidR="000261BC">
        <w:rPr>
          <w:rFonts w:ascii="メイリオ" w:eastAsia="メイリオ" w:hAnsi="メイリオ" w:hint="eastAsia"/>
        </w:rPr>
        <w:t>4</w:t>
      </w:r>
      <w:r w:rsidR="00C57AF1" w:rsidRPr="002D19EE">
        <w:rPr>
          <w:rFonts w:ascii="メイリオ" w:eastAsia="メイリオ" w:hAnsi="メイリオ" w:hint="eastAsia"/>
        </w:rPr>
        <w:t>月</w:t>
      </w:r>
      <w:r w:rsidR="000261BC">
        <w:rPr>
          <w:rFonts w:ascii="メイリオ" w:eastAsia="メイリオ" w:hAnsi="メイリオ" w:hint="eastAsia"/>
        </w:rPr>
        <w:t>19</w:t>
      </w:r>
      <w:r w:rsidRPr="002D19EE">
        <w:rPr>
          <w:rFonts w:ascii="メイリオ" w:eastAsia="メイリオ" w:hAnsi="メイリオ" w:hint="eastAsia"/>
        </w:rPr>
        <w:t>日</w:t>
      </w:r>
      <w:r w:rsidR="00C57AF1" w:rsidRPr="002D19EE">
        <w:rPr>
          <w:rFonts w:ascii="メイリオ" w:eastAsia="メイリオ" w:hAnsi="メイリオ" w:hint="eastAsia"/>
        </w:rPr>
        <w:t>（</w:t>
      </w:r>
      <w:r w:rsidR="000261BC">
        <w:rPr>
          <w:rFonts w:ascii="メイリオ" w:eastAsia="メイリオ" w:hAnsi="メイリオ" w:hint="eastAsia"/>
        </w:rPr>
        <w:t>月</w:t>
      </w:r>
      <w:r w:rsidR="00C57AF1" w:rsidRPr="002D19EE">
        <w:rPr>
          <w:rFonts w:ascii="メイリオ" w:eastAsia="メイリオ" w:hAnsi="メイリオ" w:hint="eastAsia"/>
        </w:rPr>
        <w:t>）17：00</w:t>
      </w:r>
      <w:r w:rsidR="00A70DE8" w:rsidRPr="002D19EE">
        <w:rPr>
          <w:rFonts w:ascii="メイリオ" w:eastAsia="メイリオ" w:hAnsi="メイリオ" w:hint="eastAsia"/>
        </w:rPr>
        <w:t>まで</w:t>
      </w:r>
    </w:p>
    <w:p w:rsidR="003615C5" w:rsidRPr="00266508" w:rsidRDefault="00AB4A66" w:rsidP="00AB4A66">
      <w:pPr>
        <w:spacing w:line="400" w:lineRule="exact"/>
        <w:ind w:firstLineChars="500" w:firstLine="1050"/>
        <w:rPr>
          <w:rFonts w:ascii="メイリオ" w:eastAsia="メイリオ" w:hAnsi="メイリオ"/>
          <w:color w:val="000000" w:themeColor="text1"/>
        </w:rPr>
      </w:pPr>
      <w:r w:rsidRPr="00266508">
        <w:rPr>
          <w:rFonts w:ascii="メイリオ" w:eastAsia="メイリオ" w:hAnsi="メイリオ" w:hint="eastAsia"/>
          <w:color w:val="000000" w:themeColor="text1"/>
        </w:rPr>
        <w:t>※</w:t>
      </w:r>
      <w:r w:rsidR="003615C5" w:rsidRPr="00266508">
        <w:rPr>
          <w:rFonts w:ascii="メイリオ" w:eastAsia="メイリオ" w:hAnsi="メイリオ" w:hint="eastAsia"/>
          <w:color w:val="000000" w:themeColor="text1"/>
        </w:rPr>
        <w:t>期間以外に到達したものは受理しません。</w:t>
      </w:r>
    </w:p>
    <w:p w:rsidR="00AD69D0" w:rsidRPr="00A70DE8" w:rsidRDefault="00AD69D0" w:rsidP="00AD69D0">
      <w:pPr>
        <w:pStyle w:val="a5"/>
        <w:numPr>
          <w:ilvl w:val="0"/>
          <w:numId w:val="1"/>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仕様書</w:t>
      </w:r>
    </w:p>
    <w:p w:rsidR="00AD69D0" w:rsidRPr="00266508" w:rsidRDefault="000261BC" w:rsidP="00AD69D0">
      <w:pPr>
        <w:pStyle w:val="a5"/>
        <w:numPr>
          <w:ilvl w:val="0"/>
          <w:numId w:val="6"/>
        </w:numPr>
        <w:spacing w:line="400" w:lineRule="exact"/>
        <w:ind w:leftChars="0"/>
        <w:rPr>
          <w:rFonts w:ascii="メイリオ" w:eastAsia="メイリオ" w:hAnsi="メイリオ"/>
          <w:color w:val="000000" w:themeColor="text1"/>
        </w:rPr>
      </w:pPr>
      <w:r>
        <w:rPr>
          <w:rFonts w:ascii="メイリオ" w:eastAsia="メイリオ" w:hAnsi="メイリオ" w:hint="eastAsia"/>
          <w:color w:val="000000" w:themeColor="text1"/>
        </w:rPr>
        <w:t>令和3</w:t>
      </w:r>
      <w:r w:rsidR="00AD69D0" w:rsidRPr="00A70DE8">
        <w:rPr>
          <w:rFonts w:ascii="メイリオ" w:eastAsia="メイリオ" w:hAnsi="メイリオ" w:hint="eastAsia"/>
          <w:color w:val="000000" w:themeColor="text1"/>
        </w:rPr>
        <w:t>年</w:t>
      </w:r>
      <w:r>
        <w:rPr>
          <w:rFonts w:ascii="メイリオ" w:eastAsia="メイリオ" w:hAnsi="メイリオ" w:hint="eastAsia"/>
          <w:color w:val="000000" w:themeColor="text1"/>
        </w:rPr>
        <w:t>4</w:t>
      </w:r>
      <w:r w:rsidR="00831AB3" w:rsidRPr="00A70DE8">
        <w:rPr>
          <w:rFonts w:ascii="メイリオ" w:eastAsia="メイリオ" w:hAnsi="メイリオ" w:hint="eastAsia"/>
          <w:color w:val="000000" w:themeColor="text1"/>
        </w:rPr>
        <w:t>月</w:t>
      </w:r>
      <w:r>
        <w:rPr>
          <w:rFonts w:ascii="メイリオ" w:eastAsia="メイリオ" w:hAnsi="メイリオ" w:hint="eastAsia"/>
          <w:color w:val="000000" w:themeColor="text1"/>
        </w:rPr>
        <w:t>2</w:t>
      </w:r>
      <w:r w:rsidR="00AD69D0" w:rsidRPr="00A70DE8">
        <w:rPr>
          <w:rFonts w:ascii="メイリオ" w:eastAsia="メイリオ" w:hAnsi="メイリオ" w:hint="eastAsia"/>
          <w:color w:val="000000" w:themeColor="text1"/>
        </w:rPr>
        <w:t>日</w:t>
      </w:r>
      <w:r w:rsidR="00831AB3" w:rsidRPr="00266508">
        <w:rPr>
          <w:rFonts w:ascii="メイリオ" w:eastAsia="メイリオ" w:hAnsi="メイリオ" w:hint="eastAsia"/>
          <w:color w:val="000000" w:themeColor="text1"/>
        </w:rPr>
        <w:t>（</w:t>
      </w:r>
      <w:r>
        <w:rPr>
          <w:rFonts w:ascii="メイリオ" w:eastAsia="メイリオ" w:hAnsi="メイリオ" w:hint="eastAsia"/>
          <w:color w:val="000000" w:themeColor="text1"/>
        </w:rPr>
        <w:t>金</w:t>
      </w:r>
      <w:r w:rsidR="00831AB3" w:rsidRPr="00266508">
        <w:rPr>
          <w:rFonts w:ascii="メイリオ" w:eastAsia="メイリオ" w:hAnsi="メイリオ" w:hint="eastAsia"/>
          <w:color w:val="000000" w:themeColor="text1"/>
        </w:rPr>
        <w:t>）</w:t>
      </w:r>
      <w:r w:rsidR="00286FD7">
        <w:rPr>
          <w:rFonts w:ascii="メイリオ" w:eastAsia="メイリオ" w:hAnsi="メイリオ" w:hint="eastAsia"/>
          <w:color w:val="000000" w:themeColor="text1"/>
        </w:rPr>
        <w:t>以降、</w:t>
      </w:r>
      <w:r w:rsidR="002D19EE">
        <w:rPr>
          <w:rFonts w:ascii="メイリオ" w:eastAsia="メイリオ" w:hAnsi="メイリオ" w:hint="eastAsia"/>
          <w:color w:val="000000" w:themeColor="text1"/>
        </w:rPr>
        <w:t>用度・施設課</w:t>
      </w:r>
      <w:r w:rsidR="0039046F">
        <w:rPr>
          <w:rFonts w:ascii="メイリオ" w:eastAsia="メイリオ" w:hAnsi="メイリオ" w:hint="eastAsia"/>
          <w:color w:val="000000" w:themeColor="text1"/>
        </w:rPr>
        <w:t>にて配布します。</w:t>
      </w:r>
    </w:p>
    <w:p w:rsidR="00AD69D0" w:rsidRPr="00266508" w:rsidRDefault="00AD69D0" w:rsidP="00AD69D0">
      <w:pPr>
        <w:pStyle w:val="a5"/>
        <w:numPr>
          <w:ilvl w:val="0"/>
          <w:numId w:val="6"/>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仕様書に関する質問は、すべてメールにて受け付けます。</w:t>
      </w:r>
    </w:p>
    <w:p w:rsidR="003A2BB1" w:rsidRPr="00266508" w:rsidRDefault="003A2BB1" w:rsidP="003A2BB1">
      <w:pPr>
        <w:spacing w:line="400" w:lineRule="exact"/>
        <w:rPr>
          <w:rFonts w:ascii="メイリオ" w:eastAsia="メイリオ" w:hAnsi="メイリオ"/>
          <w:color w:val="000000" w:themeColor="text1"/>
        </w:rPr>
      </w:pPr>
      <w:r w:rsidRPr="00266508">
        <w:rPr>
          <w:rFonts w:ascii="メイリオ" w:eastAsia="メイリオ" w:hAnsi="メイリオ" w:hint="eastAsia"/>
          <w:color w:val="000000" w:themeColor="text1"/>
        </w:rPr>
        <w:t xml:space="preserve">　　　　　担当：</w:t>
      </w:r>
      <w:r w:rsidR="002D19EE">
        <w:rPr>
          <w:rFonts w:ascii="メイリオ" w:eastAsia="メイリオ" w:hAnsi="メイリオ" w:hint="eastAsia"/>
          <w:color w:val="000000" w:themeColor="text1"/>
        </w:rPr>
        <w:t>用度・施設課　松山宛</w:t>
      </w:r>
    </w:p>
    <w:p w:rsidR="008E0AC3" w:rsidRPr="00266508" w:rsidRDefault="0039271E" w:rsidP="008E0AC3">
      <w:pPr>
        <w:spacing w:line="400" w:lineRule="exact"/>
        <w:rPr>
          <w:rFonts w:ascii="メイリオ" w:eastAsia="メイリオ" w:hAnsi="メイリオ"/>
          <w:color w:val="000000" w:themeColor="text1"/>
        </w:rPr>
      </w:pPr>
      <w:r w:rsidRPr="00266508">
        <w:rPr>
          <w:rFonts w:ascii="メイリオ" w:eastAsia="メイリオ" w:hAnsi="メイリオ" w:hint="eastAsia"/>
          <w:color w:val="000000" w:themeColor="text1"/>
        </w:rPr>
        <w:t xml:space="preserve">　　　　　　　　　　　　 </w:t>
      </w:r>
      <w:r w:rsidR="008E0AC3" w:rsidRPr="00266508">
        <w:rPr>
          <w:rFonts w:ascii="メイリオ" w:eastAsia="メイリオ" w:hAnsi="メイリオ"/>
          <w:color w:val="000000" w:themeColor="text1"/>
        </w:rPr>
        <w:t>M</w:t>
      </w:r>
      <w:r w:rsidR="008E0AC3" w:rsidRPr="00266508">
        <w:rPr>
          <w:rFonts w:ascii="メイリオ" w:eastAsia="メイリオ" w:hAnsi="メイリオ" w:hint="eastAsia"/>
          <w:color w:val="000000" w:themeColor="text1"/>
        </w:rPr>
        <w:t>ail</w:t>
      </w:r>
      <w:r w:rsidR="003A2BB1" w:rsidRPr="00266508">
        <w:rPr>
          <w:rFonts w:ascii="メイリオ" w:eastAsia="メイリオ" w:hAnsi="メイリオ" w:hint="eastAsia"/>
          <w:color w:val="000000" w:themeColor="text1"/>
        </w:rPr>
        <w:t>：</w:t>
      </w:r>
      <w:r w:rsidR="00F46B11">
        <w:rPr>
          <w:rFonts w:ascii="メイリオ" w:eastAsia="メイリオ" w:hAnsi="メイリオ" w:hint="eastAsia"/>
          <w:color w:val="000000" w:themeColor="text1"/>
        </w:rPr>
        <w:t>imatsuyama@senri.saiseikai.or.jp</w:t>
      </w:r>
    </w:p>
    <w:p w:rsidR="00AD69D0" w:rsidRPr="002D19EE" w:rsidRDefault="00AD69D0" w:rsidP="00F46B11">
      <w:pPr>
        <w:spacing w:line="400" w:lineRule="exact"/>
        <w:ind w:firstLineChars="500" w:firstLine="1050"/>
        <w:rPr>
          <w:rFonts w:ascii="メイリオ" w:eastAsia="メイリオ" w:hAnsi="メイリオ"/>
        </w:rPr>
      </w:pPr>
      <w:r w:rsidRPr="000A596A">
        <w:rPr>
          <w:rFonts w:ascii="メイリオ" w:eastAsia="メイリオ" w:hAnsi="メイリオ" w:hint="eastAsia"/>
          <w:lang w:eastAsia="zh-TW"/>
        </w:rPr>
        <w:t>受付期間：</w:t>
      </w:r>
      <w:r w:rsidR="000261BC">
        <w:rPr>
          <w:rFonts w:ascii="メイリオ" w:eastAsia="メイリオ" w:hAnsi="メイリオ" w:hint="eastAsia"/>
        </w:rPr>
        <w:t>令和3</w:t>
      </w:r>
      <w:r w:rsidR="002D19EE" w:rsidRPr="002D19EE">
        <w:rPr>
          <w:rFonts w:ascii="メイリオ" w:eastAsia="メイリオ" w:hAnsi="メイリオ" w:hint="eastAsia"/>
          <w:lang w:eastAsia="zh-TW"/>
        </w:rPr>
        <w:t>年</w:t>
      </w:r>
      <w:r w:rsidR="000261BC">
        <w:rPr>
          <w:rFonts w:ascii="メイリオ" w:eastAsia="メイリオ" w:hAnsi="メイリオ" w:hint="eastAsia"/>
        </w:rPr>
        <w:t>4</w:t>
      </w:r>
      <w:r w:rsidR="00F46B11">
        <w:rPr>
          <w:rFonts w:ascii="メイリオ" w:eastAsia="メイリオ" w:hAnsi="メイリオ" w:hint="eastAsia"/>
          <w:lang w:eastAsia="zh-TW"/>
        </w:rPr>
        <w:t>月</w:t>
      </w:r>
      <w:r w:rsidR="000261BC">
        <w:rPr>
          <w:rFonts w:ascii="メイリオ" w:eastAsia="メイリオ" w:hAnsi="メイリオ" w:hint="eastAsia"/>
        </w:rPr>
        <w:t>21</w:t>
      </w:r>
      <w:r w:rsidR="002D19EE" w:rsidRPr="002D19EE">
        <w:rPr>
          <w:rFonts w:ascii="メイリオ" w:eastAsia="メイリオ" w:hAnsi="メイリオ" w:hint="eastAsia"/>
          <w:lang w:eastAsia="zh-TW"/>
        </w:rPr>
        <w:t>日</w:t>
      </w:r>
      <w:r w:rsidR="002D19EE" w:rsidRPr="002D19EE">
        <w:rPr>
          <w:rFonts w:ascii="メイリオ" w:eastAsia="メイリオ" w:hAnsi="メイリオ" w:hint="eastAsia"/>
        </w:rPr>
        <w:t>（</w:t>
      </w:r>
      <w:r w:rsidR="00C656E1">
        <w:rPr>
          <w:rFonts w:ascii="メイリオ" w:eastAsia="メイリオ" w:hAnsi="メイリオ" w:hint="eastAsia"/>
        </w:rPr>
        <w:t>水</w:t>
      </w:r>
      <w:r w:rsidR="002D19EE" w:rsidRPr="002D19EE">
        <w:rPr>
          <w:rFonts w:ascii="メイリオ" w:eastAsia="メイリオ" w:hAnsi="メイリオ" w:hint="eastAsia"/>
        </w:rPr>
        <w:t>）</w:t>
      </w:r>
      <w:r w:rsidR="00831AB3" w:rsidRPr="002D19EE">
        <w:rPr>
          <w:rFonts w:ascii="メイリオ" w:eastAsia="メイリオ" w:hAnsi="メイリオ" w:hint="eastAsia"/>
          <w:lang w:eastAsia="zh-TW"/>
        </w:rPr>
        <w:t>17：00</w:t>
      </w:r>
    </w:p>
    <w:p w:rsidR="00AD69D0" w:rsidRPr="002D19EE" w:rsidRDefault="00C656E1" w:rsidP="00AD69D0">
      <w:pPr>
        <w:pStyle w:val="a5"/>
        <w:numPr>
          <w:ilvl w:val="0"/>
          <w:numId w:val="1"/>
        </w:numPr>
        <w:spacing w:line="400" w:lineRule="exact"/>
        <w:ind w:leftChars="0"/>
        <w:rPr>
          <w:rFonts w:ascii="メイリオ" w:eastAsia="メイリオ" w:hAnsi="メイリオ"/>
        </w:rPr>
      </w:pPr>
      <w:r>
        <w:rPr>
          <w:rFonts w:ascii="メイリオ" w:eastAsia="メイリオ" w:hAnsi="メイリオ" w:hint="eastAsia"/>
        </w:rPr>
        <w:t>入札日（</w:t>
      </w:r>
      <w:r w:rsidR="00D719E4" w:rsidRPr="002D19EE">
        <w:rPr>
          <w:rFonts w:ascii="メイリオ" w:eastAsia="メイリオ" w:hAnsi="メイリオ" w:hint="eastAsia"/>
        </w:rPr>
        <w:t>プレゼンテーション</w:t>
      </w:r>
      <w:r>
        <w:rPr>
          <w:rFonts w:ascii="メイリオ" w:eastAsia="メイリオ" w:hAnsi="メイリオ" w:hint="eastAsia"/>
        </w:rPr>
        <w:t>）</w:t>
      </w:r>
    </w:p>
    <w:p w:rsidR="00AD69D0" w:rsidRPr="002D19EE" w:rsidRDefault="00C656E1" w:rsidP="00AD69D0">
      <w:pPr>
        <w:pStyle w:val="a5"/>
        <w:numPr>
          <w:ilvl w:val="0"/>
          <w:numId w:val="10"/>
        </w:numPr>
        <w:spacing w:line="400" w:lineRule="exact"/>
        <w:ind w:leftChars="0"/>
        <w:rPr>
          <w:rFonts w:ascii="メイリオ" w:eastAsia="メイリオ" w:hAnsi="メイリオ"/>
        </w:rPr>
      </w:pPr>
      <w:r>
        <w:rPr>
          <w:rFonts w:ascii="メイリオ" w:eastAsia="メイリオ" w:hAnsi="メイリオ" w:hint="eastAsia"/>
        </w:rPr>
        <w:t>実施日：令和3</w:t>
      </w:r>
      <w:r w:rsidR="00AD69D0" w:rsidRPr="002D19EE">
        <w:rPr>
          <w:rFonts w:ascii="メイリオ" w:eastAsia="メイリオ" w:hAnsi="メイリオ" w:hint="eastAsia"/>
        </w:rPr>
        <w:t>年</w:t>
      </w:r>
      <w:r>
        <w:rPr>
          <w:rFonts w:ascii="メイリオ" w:eastAsia="メイリオ" w:hAnsi="メイリオ" w:hint="eastAsia"/>
        </w:rPr>
        <w:t>5</w:t>
      </w:r>
      <w:r w:rsidR="00831AB3" w:rsidRPr="002D19EE">
        <w:rPr>
          <w:rFonts w:ascii="メイリオ" w:eastAsia="メイリオ" w:hAnsi="メイリオ" w:hint="eastAsia"/>
        </w:rPr>
        <w:t>月</w:t>
      </w:r>
      <w:r>
        <w:rPr>
          <w:rFonts w:ascii="メイリオ" w:eastAsia="メイリオ" w:hAnsi="メイリオ" w:hint="eastAsia"/>
        </w:rPr>
        <w:t>6</w:t>
      </w:r>
      <w:r w:rsidR="00AD69D0" w:rsidRPr="002D19EE">
        <w:rPr>
          <w:rFonts w:ascii="メイリオ" w:eastAsia="メイリオ" w:hAnsi="メイリオ" w:hint="eastAsia"/>
        </w:rPr>
        <w:t>日（</w:t>
      </w:r>
      <w:r>
        <w:rPr>
          <w:rFonts w:ascii="メイリオ" w:eastAsia="メイリオ" w:hAnsi="メイリオ" w:hint="eastAsia"/>
        </w:rPr>
        <w:t>木</w:t>
      </w:r>
      <w:r w:rsidR="00AD69D0" w:rsidRPr="002D19EE">
        <w:rPr>
          <w:rFonts w:ascii="メイリオ" w:eastAsia="メイリオ" w:hAnsi="メイリオ" w:hint="eastAsia"/>
        </w:rPr>
        <w:t>）</w:t>
      </w:r>
    </w:p>
    <w:p w:rsidR="00D719E4" w:rsidRPr="000A596A" w:rsidRDefault="00AD69D0" w:rsidP="00D719E4">
      <w:pPr>
        <w:pStyle w:val="a5"/>
        <w:numPr>
          <w:ilvl w:val="0"/>
          <w:numId w:val="10"/>
        </w:numPr>
        <w:spacing w:line="400" w:lineRule="exact"/>
        <w:ind w:leftChars="0"/>
        <w:rPr>
          <w:rFonts w:ascii="メイリオ" w:eastAsia="メイリオ" w:hAnsi="メイリオ"/>
        </w:rPr>
      </w:pPr>
      <w:r w:rsidRPr="000A596A">
        <w:rPr>
          <w:rFonts w:ascii="メイリオ" w:eastAsia="メイリオ" w:hAnsi="メイリオ" w:hint="eastAsia"/>
        </w:rPr>
        <w:t>時間/場所：</w:t>
      </w:r>
      <w:r w:rsidR="00C656E1">
        <w:rPr>
          <w:rFonts w:ascii="メイリオ" w:eastAsia="メイリオ" w:hAnsi="メイリオ" w:hint="eastAsia"/>
        </w:rPr>
        <w:t>時間　15時　/　場所は</w:t>
      </w:r>
      <w:r w:rsidRPr="000A596A">
        <w:rPr>
          <w:rFonts w:ascii="メイリオ" w:eastAsia="メイリオ" w:hAnsi="メイリオ" w:hint="eastAsia"/>
        </w:rPr>
        <w:t>追って通知します。</w:t>
      </w:r>
    </w:p>
    <w:p w:rsidR="00D719E4" w:rsidRPr="00266508" w:rsidRDefault="00B44EBA" w:rsidP="00B44EBA">
      <w:pPr>
        <w:pStyle w:val="a5"/>
        <w:numPr>
          <w:ilvl w:val="0"/>
          <w:numId w:val="10"/>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内容：仕様書に基づく</w:t>
      </w:r>
      <w:r w:rsidR="0039046F">
        <w:rPr>
          <w:rFonts w:ascii="メイリオ" w:eastAsia="メイリオ" w:hAnsi="メイリオ" w:hint="eastAsia"/>
          <w:color w:val="000000" w:themeColor="text1"/>
        </w:rPr>
        <w:t>企画提案</w:t>
      </w:r>
      <w:r w:rsidR="00D719E4" w:rsidRPr="00266508">
        <w:rPr>
          <w:rFonts w:ascii="メイリオ" w:eastAsia="メイリオ" w:hAnsi="メイリオ" w:hint="eastAsia"/>
          <w:color w:val="000000" w:themeColor="text1"/>
        </w:rPr>
        <w:t>および見積</w:t>
      </w:r>
      <w:r w:rsidR="00AD69D0" w:rsidRPr="00266508">
        <w:rPr>
          <w:rFonts w:ascii="メイリオ" w:eastAsia="メイリオ" w:hAnsi="メイリオ" w:hint="eastAsia"/>
          <w:color w:val="000000" w:themeColor="text1"/>
        </w:rPr>
        <w:t>価格を盛り込むこと</w:t>
      </w:r>
      <w:r w:rsidR="002B5B90" w:rsidRPr="00266508">
        <w:rPr>
          <w:rFonts w:ascii="メイリオ" w:eastAsia="メイリオ" w:hAnsi="メイリオ" w:hint="eastAsia"/>
          <w:color w:val="000000" w:themeColor="text1"/>
        </w:rPr>
        <w:t>。</w:t>
      </w:r>
    </w:p>
    <w:p w:rsidR="00AD69D0" w:rsidRPr="00266508" w:rsidRDefault="00365FC0" w:rsidP="00D719E4">
      <w:pPr>
        <w:pStyle w:val="a5"/>
        <w:spacing w:line="400" w:lineRule="exact"/>
        <w:ind w:leftChars="500" w:left="1050" w:firstLineChars="300" w:firstLine="630"/>
        <w:rPr>
          <w:rFonts w:ascii="メイリオ" w:eastAsia="メイリオ" w:hAnsi="メイリオ"/>
          <w:color w:val="000000" w:themeColor="text1"/>
          <w:lang w:eastAsia="zh-TW"/>
        </w:rPr>
      </w:pPr>
      <w:r w:rsidRPr="00266508">
        <w:rPr>
          <w:rFonts w:ascii="メイリオ" w:eastAsia="メイリオ" w:hAnsi="メイリオ" w:hint="eastAsia"/>
          <w:color w:val="000000" w:themeColor="text1"/>
          <w:lang w:eastAsia="zh-TW"/>
        </w:rPr>
        <w:t>（発表</w:t>
      </w:r>
      <w:r w:rsidR="006535E5">
        <w:rPr>
          <w:rFonts w:ascii="メイリオ" w:eastAsia="メイリオ" w:hAnsi="メイリオ" w:hint="eastAsia"/>
          <w:color w:val="000000" w:themeColor="text1"/>
        </w:rPr>
        <w:t>2</w:t>
      </w:r>
      <w:r w:rsidRPr="00266508">
        <w:rPr>
          <w:rFonts w:ascii="メイリオ" w:eastAsia="メイリオ" w:hAnsi="メイリオ" w:hint="eastAsia"/>
          <w:color w:val="000000" w:themeColor="text1"/>
          <w:lang w:eastAsia="zh-TW"/>
        </w:rPr>
        <w:t>0分、質疑応答</w:t>
      </w:r>
      <w:r w:rsidR="006535E5">
        <w:rPr>
          <w:rFonts w:ascii="メイリオ" w:eastAsia="メイリオ" w:hAnsi="メイリオ" w:hint="eastAsia"/>
          <w:color w:val="000000" w:themeColor="text1"/>
        </w:rPr>
        <w:t>10</w:t>
      </w:r>
      <w:r w:rsidR="00D719E4" w:rsidRPr="00266508">
        <w:rPr>
          <w:rFonts w:ascii="メイリオ" w:eastAsia="メイリオ" w:hAnsi="メイリオ" w:hint="eastAsia"/>
          <w:color w:val="000000" w:themeColor="text1"/>
          <w:lang w:eastAsia="zh-TW"/>
        </w:rPr>
        <w:t>分）。</w:t>
      </w:r>
    </w:p>
    <w:p w:rsidR="004F0A27" w:rsidRPr="00266508" w:rsidRDefault="007E7744" w:rsidP="00D719E4">
      <w:pPr>
        <w:pStyle w:val="a5"/>
        <w:numPr>
          <w:ilvl w:val="0"/>
          <w:numId w:val="1"/>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受託予定者の決定</w:t>
      </w:r>
    </w:p>
    <w:p w:rsidR="00DA2BE8" w:rsidRPr="000E4C7E" w:rsidRDefault="009960FE" w:rsidP="000E4C7E">
      <w:pPr>
        <w:pStyle w:val="a5"/>
        <w:numPr>
          <w:ilvl w:val="0"/>
          <w:numId w:val="14"/>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受託</w:t>
      </w:r>
      <w:r w:rsidR="000E4C7E">
        <w:rPr>
          <w:rFonts w:ascii="メイリオ" w:eastAsia="メイリオ" w:hAnsi="メイリオ" w:hint="eastAsia"/>
          <w:color w:val="000000" w:themeColor="text1"/>
        </w:rPr>
        <w:t>予定</w:t>
      </w:r>
      <w:r w:rsidRPr="000E4C7E">
        <w:rPr>
          <w:rFonts w:ascii="メイリオ" w:eastAsia="メイリオ" w:hAnsi="メイリオ" w:hint="eastAsia"/>
          <w:color w:val="000000" w:themeColor="text1"/>
        </w:rPr>
        <w:t>者を決定した時は、直ちにその旨を当該者に通知すると共に、契約手続きについて説明を行います。通知を受けた者は、契約手続きについて担当職員の指示に従ってください。</w:t>
      </w:r>
    </w:p>
    <w:p w:rsidR="002B5A87" w:rsidRPr="00266508" w:rsidRDefault="007E7744" w:rsidP="00D719E4">
      <w:pPr>
        <w:pStyle w:val="a5"/>
        <w:numPr>
          <w:ilvl w:val="0"/>
          <w:numId w:val="1"/>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その他</w:t>
      </w:r>
    </w:p>
    <w:p w:rsidR="001F5C95" w:rsidRPr="00266508" w:rsidRDefault="001F5C95" w:rsidP="00E72F11">
      <w:pPr>
        <w:pStyle w:val="a5"/>
        <w:numPr>
          <w:ilvl w:val="0"/>
          <w:numId w:val="15"/>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申込書類等に不備がある場合には無効となる場合があります。</w:t>
      </w:r>
    </w:p>
    <w:p w:rsidR="001F5C95" w:rsidRPr="00266508" w:rsidRDefault="001F5C95" w:rsidP="00E72F11">
      <w:pPr>
        <w:pStyle w:val="a5"/>
        <w:numPr>
          <w:ilvl w:val="0"/>
          <w:numId w:val="15"/>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提出書類</w:t>
      </w:r>
      <w:r w:rsidR="008A4094" w:rsidRPr="00266508">
        <w:rPr>
          <w:rFonts w:ascii="メイリオ" w:eastAsia="メイリオ" w:hAnsi="メイリオ" w:hint="eastAsia"/>
          <w:color w:val="000000" w:themeColor="text1"/>
        </w:rPr>
        <w:t>等</w:t>
      </w:r>
      <w:r w:rsidRPr="00266508">
        <w:rPr>
          <w:rFonts w:ascii="メイリオ" w:eastAsia="メイリオ" w:hAnsi="メイリオ" w:hint="eastAsia"/>
          <w:color w:val="000000" w:themeColor="text1"/>
        </w:rPr>
        <w:t>に虚偽の記載等の不正な行為が判明した場合には、契約解除となります。</w:t>
      </w:r>
    </w:p>
    <w:p w:rsidR="00214AF5" w:rsidRPr="00266508" w:rsidRDefault="00214AF5" w:rsidP="00E72F11">
      <w:pPr>
        <w:pStyle w:val="a5"/>
        <w:numPr>
          <w:ilvl w:val="0"/>
          <w:numId w:val="15"/>
        </w:numPr>
        <w:spacing w:line="400" w:lineRule="exact"/>
        <w:ind w:leftChars="0"/>
        <w:rPr>
          <w:rFonts w:ascii="メイリオ" w:eastAsia="メイリオ" w:hAnsi="メイリオ"/>
          <w:color w:val="000000" w:themeColor="text1"/>
        </w:rPr>
      </w:pPr>
      <w:r w:rsidRPr="00266508">
        <w:rPr>
          <w:rFonts w:ascii="メイリオ" w:eastAsia="メイリオ" w:hAnsi="メイリオ" w:hint="eastAsia"/>
          <w:color w:val="000000" w:themeColor="text1"/>
        </w:rPr>
        <w:t>申請者は</w:t>
      </w:r>
      <w:r w:rsidR="004F3E8B">
        <w:rPr>
          <w:rFonts w:ascii="メイリオ" w:eastAsia="メイリオ" w:hAnsi="メイリオ" w:hint="eastAsia"/>
          <w:color w:val="000000" w:themeColor="text1"/>
          <w:szCs w:val="21"/>
        </w:rPr>
        <w:t>入札</w:t>
      </w:r>
      <w:r w:rsidRPr="00266508">
        <w:rPr>
          <w:rFonts w:ascii="メイリオ" w:eastAsia="メイリオ" w:hAnsi="メイリオ" w:hint="eastAsia"/>
          <w:color w:val="000000" w:themeColor="text1"/>
        </w:rPr>
        <w:t>実施後、この応募案内及び関係法令等の不知または内容の不明を理由として、異議を申し立てることはできません。</w:t>
      </w:r>
    </w:p>
    <w:sectPr w:rsidR="00214AF5" w:rsidRPr="00266508" w:rsidSect="0048065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FC" w:rsidRDefault="00385DFC" w:rsidP="007146A9">
      <w:r>
        <w:separator/>
      </w:r>
    </w:p>
  </w:endnote>
  <w:endnote w:type="continuationSeparator" w:id="0">
    <w:p w:rsidR="00385DFC" w:rsidRDefault="00385DFC" w:rsidP="0071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娵恨集窶-PRO">
    <w:altName w:val="Arial Unicode MS"/>
    <w:panose1 w:val="00000000000000000000"/>
    <w:charset w:val="86"/>
    <w:family w:val="auto"/>
    <w:notTrueType/>
    <w:pitch w:val="default"/>
    <w:sig w:usb0="00000000" w:usb1="080E0000" w:usb2="00000010" w:usb3="00000000" w:csb0="00040000"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2633"/>
      <w:docPartObj>
        <w:docPartGallery w:val="Page Numbers (Bottom of Page)"/>
        <w:docPartUnique/>
      </w:docPartObj>
    </w:sdtPr>
    <w:sdtEndPr/>
    <w:sdtContent>
      <w:p w:rsidR="008C4A7C" w:rsidRDefault="00E828DD">
        <w:pPr>
          <w:pStyle w:val="a9"/>
          <w:jc w:val="center"/>
        </w:pPr>
        <w:r>
          <w:fldChar w:fldCharType="begin"/>
        </w:r>
        <w:r w:rsidR="00F712F1">
          <w:instrText xml:space="preserve"> PAGE   \* MERGEFORMAT </w:instrText>
        </w:r>
        <w:r>
          <w:fldChar w:fldCharType="separate"/>
        </w:r>
        <w:r w:rsidR="00F050B0" w:rsidRPr="00F050B0">
          <w:rPr>
            <w:noProof/>
            <w:lang w:val="ja-JP"/>
          </w:rPr>
          <w:t>2</w:t>
        </w:r>
        <w:r>
          <w:rPr>
            <w:noProof/>
            <w:lang w:val="ja-JP"/>
          </w:rPr>
          <w:fldChar w:fldCharType="end"/>
        </w:r>
      </w:p>
    </w:sdtContent>
  </w:sdt>
  <w:p w:rsidR="008C4A7C" w:rsidRDefault="008C4A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FC" w:rsidRDefault="00385DFC" w:rsidP="007146A9">
      <w:r>
        <w:separator/>
      </w:r>
    </w:p>
  </w:footnote>
  <w:footnote w:type="continuationSeparator" w:id="0">
    <w:p w:rsidR="00385DFC" w:rsidRDefault="00385DFC" w:rsidP="0071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BE2"/>
    <w:multiLevelType w:val="hybridMultilevel"/>
    <w:tmpl w:val="310C238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D897F29"/>
    <w:multiLevelType w:val="hybridMultilevel"/>
    <w:tmpl w:val="445CCC56"/>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 w15:restartNumberingAfterBreak="0">
    <w:nsid w:val="11AF1128"/>
    <w:multiLevelType w:val="hybridMultilevel"/>
    <w:tmpl w:val="BCD01276"/>
    <w:lvl w:ilvl="0" w:tplc="A2D42220">
      <w:start w:val="1"/>
      <w:numFmt w:val="aiueo"/>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26D0545"/>
    <w:multiLevelType w:val="hybridMultilevel"/>
    <w:tmpl w:val="1804B282"/>
    <w:lvl w:ilvl="0" w:tplc="C4DEF8E2">
      <w:start w:val="1"/>
      <w:numFmt w:val="aiueo"/>
      <w:lvlText w:val="%1."/>
      <w:lvlJc w:val="left"/>
      <w:pPr>
        <w:ind w:left="1460" w:hanging="420"/>
      </w:pPr>
      <w:rPr>
        <w:rFonts w:hint="eastAsia"/>
        <w:lang w:val="en-US"/>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4" w15:restartNumberingAfterBreak="0">
    <w:nsid w:val="1E1E0967"/>
    <w:multiLevelType w:val="hybridMultilevel"/>
    <w:tmpl w:val="D8F496E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50D238C"/>
    <w:multiLevelType w:val="hybridMultilevel"/>
    <w:tmpl w:val="CF62A226"/>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6" w15:restartNumberingAfterBreak="0">
    <w:nsid w:val="27035CC9"/>
    <w:multiLevelType w:val="hybridMultilevel"/>
    <w:tmpl w:val="310C238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95D12F3"/>
    <w:multiLevelType w:val="hybridMultilevel"/>
    <w:tmpl w:val="408494AE"/>
    <w:lvl w:ilvl="0" w:tplc="04090017">
      <w:start w:val="1"/>
      <w:numFmt w:val="aiueoFullWidth"/>
      <w:lvlText w:val="(%1)"/>
      <w:lvlJc w:val="left"/>
      <w:pPr>
        <w:ind w:left="1880" w:hanging="420"/>
      </w:p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8" w15:restartNumberingAfterBreak="0">
    <w:nsid w:val="30167866"/>
    <w:multiLevelType w:val="hybridMultilevel"/>
    <w:tmpl w:val="57BE9238"/>
    <w:lvl w:ilvl="0" w:tplc="A2D42220">
      <w:start w:val="1"/>
      <w:numFmt w:val="aiueo"/>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3076379"/>
    <w:multiLevelType w:val="hybridMultilevel"/>
    <w:tmpl w:val="B622A894"/>
    <w:lvl w:ilvl="0" w:tplc="D4009132">
      <w:start w:val="1"/>
      <w:numFmt w:val="aiueo"/>
      <w:lvlText w:val="%1."/>
      <w:lvlJc w:val="left"/>
      <w:pPr>
        <w:ind w:left="1413" w:hanging="420"/>
      </w:pPr>
      <w:rPr>
        <w:rFonts w:hint="eastAsia"/>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332558F6"/>
    <w:multiLevelType w:val="hybridMultilevel"/>
    <w:tmpl w:val="D61CA708"/>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1" w15:restartNumberingAfterBreak="0">
    <w:nsid w:val="360D5A3E"/>
    <w:multiLevelType w:val="hybridMultilevel"/>
    <w:tmpl w:val="6E005320"/>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2" w15:restartNumberingAfterBreak="0">
    <w:nsid w:val="37C25C15"/>
    <w:multiLevelType w:val="hybridMultilevel"/>
    <w:tmpl w:val="99CA4846"/>
    <w:lvl w:ilvl="0" w:tplc="AF26E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491B40"/>
    <w:multiLevelType w:val="hybridMultilevel"/>
    <w:tmpl w:val="CF62A226"/>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4" w15:restartNumberingAfterBreak="0">
    <w:nsid w:val="4E8C1AA5"/>
    <w:multiLevelType w:val="hybridMultilevel"/>
    <w:tmpl w:val="C00E7CC6"/>
    <w:lvl w:ilvl="0" w:tplc="AF26E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927142"/>
    <w:multiLevelType w:val="hybridMultilevel"/>
    <w:tmpl w:val="6BF03CF2"/>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6" w15:restartNumberingAfterBreak="0">
    <w:nsid w:val="53B63699"/>
    <w:multiLevelType w:val="hybridMultilevel"/>
    <w:tmpl w:val="4BE889C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45503BE"/>
    <w:multiLevelType w:val="hybridMultilevel"/>
    <w:tmpl w:val="5EE612B2"/>
    <w:lvl w:ilvl="0" w:tplc="AF26E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246627"/>
    <w:multiLevelType w:val="hybridMultilevel"/>
    <w:tmpl w:val="65EC7A18"/>
    <w:lvl w:ilvl="0" w:tplc="A2D42220">
      <w:start w:val="1"/>
      <w:numFmt w:val="aiueo"/>
      <w:lvlText w:val="%1."/>
      <w:lvlJc w:val="left"/>
      <w:pPr>
        <w:ind w:left="1460" w:hanging="420"/>
      </w:pPr>
      <w:rPr>
        <w:rFonts w:hint="eastAsia"/>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9" w15:restartNumberingAfterBreak="0">
    <w:nsid w:val="5BA509C7"/>
    <w:multiLevelType w:val="hybridMultilevel"/>
    <w:tmpl w:val="54DCCDB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F2973AB"/>
    <w:multiLevelType w:val="hybridMultilevel"/>
    <w:tmpl w:val="D61CA708"/>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1" w15:restartNumberingAfterBreak="0">
    <w:nsid w:val="6C5B27CC"/>
    <w:multiLevelType w:val="hybridMultilevel"/>
    <w:tmpl w:val="BFB87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397E7D"/>
    <w:multiLevelType w:val="hybridMultilevel"/>
    <w:tmpl w:val="A094B716"/>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3" w15:restartNumberingAfterBreak="0">
    <w:nsid w:val="6F915405"/>
    <w:multiLevelType w:val="hybridMultilevel"/>
    <w:tmpl w:val="31B2F6A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A9B6C76"/>
    <w:multiLevelType w:val="hybridMultilevel"/>
    <w:tmpl w:val="68ECBE94"/>
    <w:lvl w:ilvl="0" w:tplc="04090011">
      <w:start w:val="1"/>
      <w:numFmt w:val="decimalEnclosedCircle"/>
      <w:lvlText w:val="%1"/>
      <w:lvlJc w:val="left"/>
      <w:pPr>
        <w:ind w:left="1040" w:hanging="420"/>
      </w:p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5" w15:restartNumberingAfterBreak="0">
    <w:nsid w:val="7F0B2F8F"/>
    <w:multiLevelType w:val="hybridMultilevel"/>
    <w:tmpl w:val="AC00FCCE"/>
    <w:lvl w:ilvl="0" w:tplc="A2D42220">
      <w:start w:val="1"/>
      <w:numFmt w:val="aiueo"/>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1"/>
  </w:num>
  <w:num w:numId="2">
    <w:abstractNumId w:val="14"/>
  </w:num>
  <w:num w:numId="3">
    <w:abstractNumId w:val="23"/>
  </w:num>
  <w:num w:numId="4">
    <w:abstractNumId w:val="5"/>
  </w:num>
  <w:num w:numId="5">
    <w:abstractNumId w:val="1"/>
  </w:num>
  <w:num w:numId="6">
    <w:abstractNumId w:val="20"/>
  </w:num>
  <w:num w:numId="7">
    <w:abstractNumId w:val="10"/>
  </w:num>
  <w:num w:numId="8">
    <w:abstractNumId w:val="18"/>
  </w:num>
  <w:num w:numId="9">
    <w:abstractNumId w:val="11"/>
  </w:num>
  <w:num w:numId="10">
    <w:abstractNumId w:val="4"/>
  </w:num>
  <w:num w:numId="11">
    <w:abstractNumId w:val="22"/>
  </w:num>
  <w:num w:numId="12">
    <w:abstractNumId w:val="15"/>
  </w:num>
  <w:num w:numId="13">
    <w:abstractNumId w:val="16"/>
  </w:num>
  <w:num w:numId="14">
    <w:abstractNumId w:val="0"/>
  </w:num>
  <w:num w:numId="15">
    <w:abstractNumId w:val="6"/>
  </w:num>
  <w:num w:numId="16">
    <w:abstractNumId w:val="9"/>
  </w:num>
  <w:num w:numId="17">
    <w:abstractNumId w:val="13"/>
  </w:num>
  <w:num w:numId="18">
    <w:abstractNumId w:val="3"/>
  </w:num>
  <w:num w:numId="19">
    <w:abstractNumId w:val="7"/>
  </w:num>
  <w:num w:numId="20">
    <w:abstractNumId w:val="19"/>
  </w:num>
  <w:num w:numId="21">
    <w:abstractNumId w:val="8"/>
  </w:num>
  <w:num w:numId="22">
    <w:abstractNumId w:val="25"/>
  </w:num>
  <w:num w:numId="23">
    <w:abstractNumId w:val="12"/>
  </w:num>
  <w:num w:numId="24">
    <w:abstractNumId w:val="17"/>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C6D"/>
    <w:rsid w:val="00002ACE"/>
    <w:rsid w:val="000261BC"/>
    <w:rsid w:val="0004656D"/>
    <w:rsid w:val="000514F4"/>
    <w:rsid w:val="00053EBA"/>
    <w:rsid w:val="00072912"/>
    <w:rsid w:val="000756F5"/>
    <w:rsid w:val="000A0719"/>
    <w:rsid w:val="000A596A"/>
    <w:rsid w:val="000C32C5"/>
    <w:rsid w:val="000E4C7E"/>
    <w:rsid w:val="000E546A"/>
    <w:rsid w:val="0015129A"/>
    <w:rsid w:val="00151351"/>
    <w:rsid w:val="00157E6C"/>
    <w:rsid w:val="0016283E"/>
    <w:rsid w:val="00164B60"/>
    <w:rsid w:val="0019027D"/>
    <w:rsid w:val="001C5672"/>
    <w:rsid w:val="001F5C95"/>
    <w:rsid w:val="001F63F1"/>
    <w:rsid w:val="00206750"/>
    <w:rsid w:val="00214AF5"/>
    <w:rsid w:val="0023500D"/>
    <w:rsid w:val="00244D28"/>
    <w:rsid w:val="0025234C"/>
    <w:rsid w:val="00266508"/>
    <w:rsid w:val="00280735"/>
    <w:rsid w:val="00286FD7"/>
    <w:rsid w:val="002913BA"/>
    <w:rsid w:val="002B5A87"/>
    <w:rsid w:val="002B5B90"/>
    <w:rsid w:val="002D0CDC"/>
    <w:rsid w:val="002D19EE"/>
    <w:rsid w:val="002E2CC1"/>
    <w:rsid w:val="002F6AB6"/>
    <w:rsid w:val="002F6F34"/>
    <w:rsid w:val="003319D7"/>
    <w:rsid w:val="003615C5"/>
    <w:rsid w:val="00363DAF"/>
    <w:rsid w:val="00364AD9"/>
    <w:rsid w:val="00365C78"/>
    <w:rsid w:val="00365FC0"/>
    <w:rsid w:val="0037372C"/>
    <w:rsid w:val="00385DFC"/>
    <w:rsid w:val="0039046F"/>
    <w:rsid w:val="0039271E"/>
    <w:rsid w:val="003A2BB1"/>
    <w:rsid w:val="003B4116"/>
    <w:rsid w:val="003B5C48"/>
    <w:rsid w:val="003D6FBC"/>
    <w:rsid w:val="003F1682"/>
    <w:rsid w:val="00405D43"/>
    <w:rsid w:val="004071BA"/>
    <w:rsid w:val="004178C5"/>
    <w:rsid w:val="00430263"/>
    <w:rsid w:val="00437CF1"/>
    <w:rsid w:val="0044287F"/>
    <w:rsid w:val="00446D09"/>
    <w:rsid w:val="00460B7F"/>
    <w:rsid w:val="00463597"/>
    <w:rsid w:val="0048065C"/>
    <w:rsid w:val="004F0A27"/>
    <w:rsid w:val="004F37B7"/>
    <w:rsid w:val="004F3E8B"/>
    <w:rsid w:val="00521C7B"/>
    <w:rsid w:val="00523A20"/>
    <w:rsid w:val="00537662"/>
    <w:rsid w:val="00553B7D"/>
    <w:rsid w:val="00573363"/>
    <w:rsid w:val="00595090"/>
    <w:rsid w:val="005D2778"/>
    <w:rsid w:val="00616C55"/>
    <w:rsid w:val="00616E29"/>
    <w:rsid w:val="006241CC"/>
    <w:rsid w:val="00640BF7"/>
    <w:rsid w:val="006413E3"/>
    <w:rsid w:val="006535E5"/>
    <w:rsid w:val="006628FB"/>
    <w:rsid w:val="006A44AE"/>
    <w:rsid w:val="006B0A69"/>
    <w:rsid w:val="006B663E"/>
    <w:rsid w:val="006C47A1"/>
    <w:rsid w:val="006D14D6"/>
    <w:rsid w:val="006D1F45"/>
    <w:rsid w:val="006E4111"/>
    <w:rsid w:val="006E762C"/>
    <w:rsid w:val="006F57B4"/>
    <w:rsid w:val="0071048B"/>
    <w:rsid w:val="007146A9"/>
    <w:rsid w:val="0072341E"/>
    <w:rsid w:val="00742DD3"/>
    <w:rsid w:val="00746CBD"/>
    <w:rsid w:val="0076091C"/>
    <w:rsid w:val="00776BCC"/>
    <w:rsid w:val="0078209B"/>
    <w:rsid w:val="00784C67"/>
    <w:rsid w:val="0079186B"/>
    <w:rsid w:val="007D4C6D"/>
    <w:rsid w:val="007E7744"/>
    <w:rsid w:val="0081305B"/>
    <w:rsid w:val="0081776C"/>
    <w:rsid w:val="008316B0"/>
    <w:rsid w:val="00831AB3"/>
    <w:rsid w:val="00837DE2"/>
    <w:rsid w:val="0088381C"/>
    <w:rsid w:val="008A4094"/>
    <w:rsid w:val="008B5029"/>
    <w:rsid w:val="008C4A7C"/>
    <w:rsid w:val="008D0C5A"/>
    <w:rsid w:val="008D16BA"/>
    <w:rsid w:val="008E0AC3"/>
    <w:rsid w:val="008E5C0A"/>
    <w:rsid w:val="00930E31"/>
    <w:rsid w:val="00951425"/>
    <w:rsid w:val="00961528"/>
    <w:rsid w:val="00966830"/>
    <w:rsid w:val="00983B72"/>
    <w:rsid w:val="00991181"/>
    <w:rsid w:val="009960FE"/>
    <w:rsid w:val="009E1493"/>
    <w:rsid w:val="009E2460"/>
    <w:rsid w:val="009E58A1"/>
    <w:rsid w:val="009F05A6"/>
    <w:rsid w:val="00A00C18"/>
    <w:rsid w:val="00A04496"/>
    <w:rsid w:val="00A62EC1"/>
    <w:rsid w:val="00A658AE"/>
    <w:rsid w:val="00A70DE8"/>
    <w:rsid w:val="00AB3233"/>
    <w:rsid w:val="00AB4A66"/>
    <w:rsid w:val="00AC7630"/>
    <w:rsid w:val="00AD130A"/>
    <w:rsid w:val="00AD4511"/>
    <w:rsid w:val="00AD69D0"/>
    <w:rsid w:val="00AE37EE"/>
    <w:rsid w:val="00B005EE"/>
    <w:rsid w:val="00B0726E"/>
    <w:rsid w:val="00B44517"/>
    <w:rsid w:val="00B44EBA"/>
    <w:rsid w:val="00B45CE8"/>
    <w:rsid w:val="00B57EA0"/>
    <w:rsid w:val="00B64ACE"/>
    <w:rsid w:val="00BB58A9"/>
    <w:rsid w:val="00C21B76"/>
    <w:rsid w:val="00C40979"/>
    <w:rsid w:val="00C4557D"/>
    <w:rsid w:val="00C57AF1"/>
    <w:rsid w:val="00C656E1"/>
    <w:rsid w:val="00C70691"/>
    <w:rsid w:val="00C76A06"/>
    <w:rsid w:val="00C8696A"/>
    <w:rsid w:val="00CB2F9F"/>
    <w:rsid w:val="00CB4AC2"/>
    <w:rsid w:val="00CF68BD"/>
    <w:rsid w:val="00D030F6"/>
    <w:rsid w:val="00D32497"/>
    <w:rsid w:val="00D451A5"/>
    <w:rsid w:val="00D56AAB"/>
    <w:rsid w:val="00D719E4"/>
    <w:rsid w:val="00D72585"/>
    <w:rsid w:val="00D947FB"/>
    <w:rsid w:val="00DA2BE8"/>
    <w:rsid w:val="00DA6CFE"/>
    <w:rsid w:val="00DC3E80"/>
    <w:rsid w:val="00DD1051"/>
    <w:rsid w:val="00DD1481"/>
    <w:rsid w:val="00DF703E"/>
    <w:rsid w:val="00E0170D"/>
    <w:rsid w:val="00E246D4"/>
    <w:rsid w:val="00E3243C"/>
    <w:rsid w:val="00E34139"/>
    <w:rsid w:val="00E34E2A"/>
    <w:rsid w:val="00E6406F"/>
    <w:rsid w:val="00E657EB"/>
    <w:rsid w:val="00E72F11"/>
    <w:rsid w:val="00E73631"/>
    <w:rsid w:val="00E828DD"/>
    <w:rsid w:val="00E84171"/>
    <w:rsid w:val="00E9322F"/>
    <w:rsid w:val="00EA05CC"/>
    <w:rsid w:val="00EA720D"/>
    <w:rsid w:val="00EB24D7"/>
    <w:rsid w:val="00EC19A7"/>
    <w:rsid w:val="00F050B0"/>
    <w:rsid w:val="00F067FD"/>
    <w:rsid w:val="00F46B11"/>
    <w:rsid w:val="00F712F1"/>
    <w:rsid w:val="00F912DD"/>
    <w:rsid w:val="00F951EA"/>
    <w:rsid w:val="00FB3909"/>
    <w:rsid w:val="00FC69FE"/>
    <w:rsid w:val="00FD1085"/>
    <w:rsid w:val="00FE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551730"/>
  <w15:docId w15:val="{F8EB7C4D-B3D4-4675-A776-387F5691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4C6D"/>
  </w:style>
  <w:style w:type="character" w:customStyle="1" w:styleId="a4">
    <w:name w:val="日付 (文字)"/>
    <w:basedOn w:val="a0"/>
    <w:link w:val="a3"/>
    <w:uiPriority w:val="99"/>
    <w:semiHidden/>
    <w:rsid w:val="007D4C6D"/>
  </w:style>
  <w:style w:type="paragraph" w:styleId="a5">
    <w:name w:val="List Paragraph"/>
    <w:basedOn w:val="a"/>
    <w:uiPriority w:val="34"/>
    <w:qFormat/>
    <w:rsid w:val="007D4C6D"/>
    <w:pPr>
      <w:ind w:leftChars="400" w:left="840"/>
    </w:pPr>
  </w:style>
  <w:style w:type="character" w:styleId="a6">
    <w:name w:val="Hyperlink"/>
    <w:basedOn w:val="a0"/>
    <w:uiPriority w:val="99"/>
    <w:unhideWhenUsed/>
    <w:rsid w:val="00F912DD"/>
    <w:rPr>
      <w:color w:val="0000FF" w:themeColor="hyperlink"/>
      <w:u w:val="single"/>
    </w:rPr>
  </w:style>
  <w:style w:type="paragraph" w:styleId="a7">
    <w:name w:val="header"/>
    <w:basedOn w:val="a"/>
    <w:link w:val="a8"/>
    <w:uiPriority w:val="99"/>
    <w:unhideWhenUsed/>
    <w:rsid w:val="007146A9"/>
    <w:pPr>
      <w:tabs>
        <w:tab w:val="center" w:pos="4252"/>
        <w:tab w:val="right" w:pos="8504"/>
      </w:tabs>
      <w:snapToGrid w:val="0"/>
    </w:pPr>
  </w:style>
  <w:style w:type="character" w:customStyle="1" w:styleId="a8">
    <w:name w:val="ヘッダー (文字)"/>
    <w:basedOn w:val="a0"/>
    <w:link w:val="a7"/>
    <w:uiPriority w:val="99"/>
    <w:rsid w:val="007146A9"/>
  </w:style>
  <w:style w:type="paragraph" w:styleId="a9">
    <w:name w:val="footer"/>
    <w:basedOn w:val="a"/>
    <w:link w:val="aa"/>
    <w:uiPriority w:val="99"/>
    <w:unhideWhenUsed/>
    <w:rsid w:val="007146A9"/>
    <w:pPr>
      <w:tabs>
        <w:tab w:val="center" w:pos="4252"/>
        <w:tab w:val="right" w:pos="8504"/>
      </w:tabs>
      <w:snapToGrid w:val="0"/>
    </w:pPr>
  </w:style>
  <w:style w:type="character" w:customStyle="1" w:styleId="aa">
    <w:name w:val="フッター (文字)"/>
    <w:basedOn w:val="a0"/>
    <w:link w:val="a9"/>
    <w:uiPriority w:val="99"/>
    <w:rsid w:val="007146A9"/>
  </w:style>
  <w:style w:type="paragraph" w:customStyle="1" w:styleId="Default">
    <w:name w:val="Default"/>
    <w:rsid w:val="002D0CDC"/>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3737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3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大阪府済生会吹田病院</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大阪府済生会吹田病院</dc:creator>
  <cp:lastModifiedBy>用度施設課</cp:lastModifiedBy>
  <cp:revision>8</cp:revision>
  <cp:lastPrinted>2021-03-22T02:27:00Z</cp:lastPrinted>
  <dcterms:created xsi:type="dcterms:W3CDTF">2017-07-26T02:15:00Z</dcterms:created>
  <dcterms:modified xsi:type="dcterms:W3CDTF">2021-03-29T00:43:00Z</dcterms:modified>
</cp:coreProperties>
</file>